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4192F96E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6D48FA">
        <w:rPr>
          <w:rFonts w:ascii="Arial" w:hAnsi="Arial" w:cs="Arial"/>
          <w:sz w:val="24"/>
          <w:szCs w:val="24"/>
        </w:rPr>
        <w:t>4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6F32FD">
        <w:rPr>
          <w:rFonts w:ascii="Arial" w:hAnsi="Arial" w:cs="Arial"/>
          <w:sz w:val="24"/>
          <w:szCs w:val="24"/>
        </w:rPr>
        <w:t>13806</w:t>
      </w:r>
    </w:p>
    <w:p w14:paraId="1F48B862" w14:textId="37DCF01A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6F37A0">
        <w:rPr>
          <w:rFonts w:ascii="Arial" w:hAnsi="Arial" w:cs="Arial"/>
          <w:sz w:val="24"/>
          <w:szCs w:val="24"/>
        </w:rPr>
        <w:t>Aug</w:t>
      </w:r>
      <w:r w:rsidR="00E22344">
        <w:rPr>
          <w:rFonts w:ascii="Arial" w:hAnsi="Arial" w:cs="Arial"/>
          <w:sz w:val="24"/>
          <w:szCs w:val="24"/>
        </w:rPr>
        <w:t>.</w:t>
      </w:r>
      <w:r w:rsidR="006F37A0">
        <w:rPr>
          <w:rFonts w:ascii="Arial" w:hAnsi="Arial" w:cs="Arial"/>
          <w:sz w:val="24"/>
          <w:szCs w:val="24"/>
        </w:rPr>
        <w:t>15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–2</w:t>
      </w:r>
      <w:r w:rsidR="006F37A0">
        <w:rPr>
          <w:rFonts w:ascii="Arial" w:hAnsi="Arial" w:cs="Arial"/>
          <w:sz w:val="24"/>
          <w:szCs w:val="24"/>
        </w:rPr>
        <w:t>6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6219082C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FB25CC">
        <w:rPr>
          <w:rFonts w:ascii="Arial" w:hAnsi="Arial" w:cs="Arial"/>
          <w:sz w:val="24"/>
          <w:lang w:val="en-US"/>
        </w:rPr>
        <w:t>Simulation results for FR2-2 PDSCH demodulation requirements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0D2E8406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6F37A0" w:rsidRPr="006F37A0">
        <w:rPr>
          <w:rFonts w:cs="Times New Roman"/>
          <w:sz w:val="24"/>
          <w:lang w:val="pt-BR"/>
        </w:rPr>
        <w:t>9.14.8.</w:t>
      </w:r>
      <w:r w:rsidR="00BB1E98">
        <w:rPr>
          <w:rFonts w:cs="Times New Roman"/>
          <w:sz w:val="24"/>
          <w:lang w:val="pt-BR"/>
        </w:rPr>
        <w:t>2.1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  <w:bookmarkStart w:id="5" w:name="_GoBack"/>
      <w:bookmarkEnd w:id="5"/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249768C6" w14:textId="16D17149" w:rsidR="004565B6" w:rsidRPr="004565B6" w:rsidRDefault="00756869" w:rsidP="0052593D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per [1], RAN 4 listed some PDSCH test cases for simulation and interested companies can provide simulation results in this meeting. In this paper, we provide our initial simulation results </w:t>
      </w:r>
    </w:p>
    <w:p w14:paraId="0D258A1E" w14:textId="6FC49813" w:rsidR="00756869" w:rsidRPr="00756869" w:rsidRDefault="006D48FA" w:rsidP="0052593D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6" w:name="OLE_LINK66"/>
      <w:bookmarkStart w:id="7" w:name="OLE_LINK67"/>
      <w:bookmarkStart w:id="8" w:name="OLE_LINK29"/>
      <w:bookmarkStart w:id="9" w:name="OLE_LINK103"/>
      <w:bookmarkStart w:id="10" w:name="OLE_LINK19"/>
      <w:bookmarkEnd w:id="2"/>
      <w:r>
        <w:rPr>
          <w:rFonts w:ascii="Arial" w:eastAsia="Calibri" w:hAnsi="Arial" w:cs="Arial"/>
          <w:lang w:eastAsia="zh-CN"/>
        </w:rPr>
        <w:t>Discussions</w:t>
      </w:r>
      <w:bookmarkEnd w:id="6"/>
      <w:bookmarkEnd w:id="7"/>
      <w:bookmarkEnd w:id="8"/>
      <w:bookmarkEnd w:id="9"/>
      <w:bookmarkEnd w:id="10"/>
    </w:p>
    <w:p w14:paraId="640B0BC8" w14:textId="77777777" w:rsidR="00756869" w:rsidRDefault="00756869" w:rsidP="0052593D">
      <w:pPr>
        <w:rPr>
          <w:rFonts w:eastAsiaTheme="minorEastAsia"/>
          <w:lang w:eastAsia="zh-CN"/>
        </w:rPr>
      </w:pPr>
    </w:p>
    <w:p w14:paraId="7DAC1E2C" w14:textId="4861B469" w:rsidR="00756869" w:rsidRDefault="00756869" w:rsidP="0052593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common simulation assumptions are captured in Table 2-1.</w:t>
      </w:r>
    </w:p>
    <w:p w14:paraId="77C98988" w14:textId="6DFA573B" w:rsidR="00756869" w:rsidRPr="00756869" w:rsidRDefault="00756869" w:rsidP="00756869">
      <w:pPr>
        <w:jc w:val="center"/>
        <w:rPr>
          <w:rFonts w:eastAsiaTheme="minorEastAsia"/>
          <w:b/>
          <w:lang w:eastAsia="zh-CN"/>
        </w:rPr>
      </w:pPr>
      <w:r w:rsidRPr="00756869">
        <w:rPr>
          <w:rFonts w:eastAsiaTheme="minorEastAsia"/>
          <w:b/>
          <w:lang w:eastAsia="zh-CN"/>
        </w:rPr>
        <w:t>Table 2-1: Common Simulation assumptions for FR2-2 PDSCH requirements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352"/>
        <w:gridCol w:w="1089"/>
        <w:gridCol w:w="4066"/>
      </w:tblGrid>
      <w:tr w:rsidR="00756869" w:rsidRPr="00C25669" w14:paraId="74EA3DAF" w14:textId="77777777" w:rsidTr="00756869">
        <w:trPr>
          <w:trHeight w:val="260"/>
          <w:jc w:val="center"/>
        </w:trPr>
        <w:tc>
          <w:tcPr>
            <w:tcW w:w="5755" w:type="dxa"/>
            <w:gridSpan w:val="2"/>
            <w:shd w:val="clear" w:color="auto" w:fill="auto"/>
          </w:tcPr>
          <w:p w14:paraId="75FA245E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756869">
              <w:rPr>
                <w:rFonts w:cs="Times New Roman"/>
                <w:b/>
                <w:sz w:val="18"/>
              </w:rPr>
              <w:t>Parameter</w:t>
            </w:r>
          </w:p>
        </w:tc>
        <w:tc>
          <w:tcPr>
            <w:tcW w:w="1089" w:type="dxa"/>
            <w:shd w:val="clear" w:color="auto" w:fill="auto"/>
          </w:tcPr>
          <w:p w14:paraId="1852234F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756869">
              <w:rPr>
                <w:rFonts w:cs="Times New Roman"/>
                <w:b/>
                <w:sz w:val="18"/>
              </w:rPr>
              <w:t>Unit</w:t>
            </w:r>
          </w:p>
        </w:tc>
        <w:tc>
          <w:tcPr>
            <w:tcW w:w="4066" w:type="dxa"/>
            <w:shd w:val="clear" w:color="auto" w:fill="auto"/>
          </w:tcPr>
          <w:p w14:paraId="22215C9A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756869">
              <w:rPr>
                <w:rFonts w:cs="Times New Roman"/>
                <w:b/>
                <w:sz w:val="18"/>
              </w:rPr>
              <w:t>Value</w:t>
            </w:r>
          </w:p>
        </w:tc>
      </w:tr>
      <w:tr w:rsidR="00756869" w:rsidRPr="00C25669" w14:paraId="0C126951" w14:textId="77777777" w:rsidTr="00756869">
        <w:trPr>
          <w:trHeight w:val="260"/>
          <w:jc w:val="center"/>
        </w:trPr>
        <w:tc>
          <w:tcPr>
            <w:tcW w:w="5755" w:type="dxa"/>
            <w:gridSpan w:val="2"/>
            <w:shd w:val="clear" w:color="auto" w:fill="auto"/>
            <w:vAlign w:val="center"/>
          </w:tcPr>
          <w:p w14:paraId="594D5630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756869">
              <w:rPr>
                <w:rFonts w:cs="Times New Roman"/>
                <w:sz w:val="18"/>
              </w:rPr>
              <w:t>Duplex mode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6F053C5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4CCA685C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756869">
              <w:rPr>
                <w:rFonts w:cs="Times New Roman"/>
                <w:sz w:val="18"/>
              </w:rPr>
              <w:t>TDD</w:t>
            </w:r>
          </w:p>
        </w:tc>
      </w:tr>
      <w:tr w:rsidR="00756869" w:rsidRPr="00C25669" w14:paraId="181AFC61" w14:textId="77777777" w:rsidTr="00756869">
        <w:trPr>
          <w:trHeight w:val="260"/>
          <w:jc w:val="center"/>
        </w:trPr>
        <w:tc>
          <w:tcPr>
            <w:tcW w:w="5755" w:type="dxa"/>
            <w:gridSpan w:val="2"/>
            <w:shd w:val="clear" w:color="auto" w:fill="auto"/>
            <w:vAlign w:val="center"/>
          </w:tcPr>
          <w:p w14:paraId="014AE5A0" w14:textId="1CBF7A99" w:rsidR="00756869" w:rsidRPr="00756869" w:rsidRDefault="00756869" w:rsidP="007B108D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T</w:t>
            </w:r>
            <w:r>
              <w:rPr>
                <w:rFonts w:eastAsiaTheme="minorEastAsia" w:cs="Times New Roman"/>
                <w:sz w:val="18"/>
                <w:lang w:eastAsia="zh-CN"/>
              </w:rPr>
              <w:t>DD pattern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157D443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699B669F" w14:textId="0F4E5E35" w:rsidR="00756869" w:rsidRPr="00756869" w:rsidRDefault="00756869" w:rsidP="00756869">
            <w:pPr>
              <w:pStyle w:val="afa"/>
              <w:keepNext/>
              <w:keepLines/>
              <w:numPr>
                <w:ilvl w:val="0"/>
                <w:numId w:val="46"/>
              </w:numPr>
              <w:rPr>
                <w:rFonts w:eastAsiaTheme="minorEastAsia" w:cs="Times New Roman"/>
                <w:sz w:val="18"/>
              </w:rPr>
            </w:pPr>
            <w:r w:rsidRPr="00756869">
              <w:rPr>
                <w:rFonts w:eastAsiaTheme="minorEastAsia" w:cs="Times New Roman" w:hint="eastAsia"/>
                <w:sz w:val="18"/>
              </w:rPr>
              <w:t>F</w:t>
            </w:r>
            <w:r w:rsidRPr="00756869">
              <w:rPr>
                <w:rFonts w:eastAsiaTheme="minorEastAsia" w:cs="Times New Roman"/>
                <w:sz w:val="18"/>
              </w:rPr>
              <w:t>or 120kHz SCS: DDDSU S=10D:2G:2U</w:t>
            </w:r>
          </w:p>
          <w:p w14:paraId="1176DD78" w14:textId="46B68CC2" w:rsidR="00756869" w:rsidRPr="00756869" w:rsidRDefault="00756869" w:rsidP="00756869">
            <w:pPr>
              <w:pStyle w:val="afa"/>
              <w:keepNext/>
              <w:keepLines/>
              <w:numPr>
                <w:ilvl w:val="0"/>
                <w:numId w:val="46"/>
              </w:numPr>
              <w:rPr>
                <w:rFonts w:eastAsiaTheme="minorEastAsia" w:cs="Times New Roman"/>
                <w:sz w:val="18"/>
              </w:rPr>
            </w:pPr>
            <w:r w:rsidRPr="00756869">
              <w:rPr>
                <w:rFonts w:eastAsiaTheme="minorEastAsia" w:cs="Times New Roman"/>
                <w:sz w:val="18"/>
              </w:rPr>
              <w:t xml:space="preserve">For 480kHz SCS: </w:t>
            </w:r>
            <w:r w:rsidRPr="00756869">
              <w:rPr>
                <w:szCs w:val="24"/>
              </w:rPr>
              <w:t>14D2S4U, S1=12D:2G:0U, S2=0D:6G:8U</w:t>
            </w:r>
          </w:p>
        </w:tc>
      </w:tr>
      <w:tr w:rsidR="00756869" w:rsidRPr="00C25669" w14:paraId="57A077C5" w14:textId="77777777" w:rsidTr="00756869">
        <w:trPr>
          <w:trHeight w:val="260"/>
          <w:jc w:val="center"/>
        </w:trPr>
        <w:tc>
          <w:tcPr>
            <w:tcW w:w="2403" w:type="dxa"/>
            <w:vMerge w:val="restart"/>
            <w:shd w:val="clear" w:color="auto" w:fill="auto"/>
            <w:vAlign w:val="center"/>
          </w:tcPr>
          <w:p w14:paraId="2155AA77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i/>
                <w:sz w:val="18"/>
              </w:rPr>
            </w:pPr>
            <w:r w:rsidRPr="00756869">
              <w:rPr>
                <w:rFonts w:cs="Times New Roman"/>
                <w:sz w:val="18"/>
              </w:rPr>
              <w:t>PDSCH configuration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6E796DC5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i/>
                <w:sz w:val="18"/>
              </w:rPr>
            </w:pPr>
            <w:r w:rsidRPr="00756869">
              <w:rPr>
                <w:rFonts w:cs="Times New Roman"/>
                <w:sz w:val="18"/>
              </w:rPr>
              <w:t>Mapping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37516E7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7DFC6AF7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756869">
              <w:rPr>
                <w:rFonts w:cs="Times New Roman"/>
                <w:sz w:val="18"/>
              </w:rPr>
              <w:t>Type A</w:t>
            </w:r>
          </w:p>
        </w:tc>
      </w:tr>
      <w:tr w:rsidR="00756869" w:rsidRPr="00C25669" w14:paraId="3087C0B0" w14:textId="77777777" w:rsidTr="0075686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421FAC17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419BAEE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756869">
              <w:rPr>
                <w:rFonts w:cs="Times New Roman"/>
                <w:i/>
                <w:sz w:val="18"/>
              </w:rPr>
              <w:t>k0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A252EB9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7F7E6F7B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756869">
              <w:rPr>
                <w:rFonts w:cs="Times New Roman"/>
                <w:sz w:val="18"/>
              </w:rPr>
              <w:t>0</w:t>
            </w:r>
          </w:p>
        </w:tc>
      </w:tr>
      <w:tr w:rsidR="00756869" w:rsidRPr="00C25669" w14:paraId="68F3D105" w14:textId="77777777" w:rsidTr="0075686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62F7F547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D89A0B9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756869">
              <w:rPr>
                <w:rFonts w:cs="Times New Roman"/>
                <w:sz w:val="18"/>
              </w:rPr>
              <w:t xml:space="preserve">Starting symbol (S) 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3E7C3AF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6D4AC852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756869">
              <w:rPr>
                <w:rFonts w:cs="Times New Roman"/>
                <w:sz w:val="18"/>
              </w:rPr>
              <w:t>1</w:t>
            </w:r>
          </w:p>
        </w:tc>
      </w:tr>
      <w:tr w:rsidR="00756869" w:rsidRPr="00C25669" w14:paraId="18F83179" w14:textId="77777777" w:rsidTr="0075686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6CA6A7EC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084F348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756869">
              <w:rPr>
                <w:rFonts w:cs="Times New Roman"/>
                <w:sz w:val="18"/>
              </w:rPr>
              <w:t>Length (L)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775F663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2379F6A7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756869">
              <w:rPr>
                <w:rFonts w:cs="Times New Roman"/>
                <w:sz w:val="18"/>
              </w:rPr>
              <w:t>13</w:t>
            </w:r>
          </w:p>
        </w:tc>
      </w:tr>
      <w:tr w:rsidR="00756869" w:rsidRPr="00C25669" w14:paraId="11F59161" w14:textId="77777777" w:rsidTr="0075686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048EA968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005A1F7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756869">
              <w:rPr>
                <w:rFonts w:cs="Times New Roman"/>
                <w:sz w:val="18"/>
              </w:rPr>
              <w:t>PDSCH aggregation factor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32380DC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241342C7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756869">
              <w:rPr>
                <w:rFonts w:cs="Times New Roman"/>
                <w:sz w:val="18"/>
              </w:rPr>
              <w:t>2</w:t>
            </w:r>
          </w:p>
        </w:tc>
      </w:tr>
      <w:tr w:rsidR="00756869" w:rsidRPr="00C25669" w14:paraId="1A3D5566" w14:textId="77777777" w:rsidTr="0075686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14D6FBDA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68883DC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756869">
              <w:rPr>
                <w:rFonts w:cs="Times New Roman"/>
                <w:sz w:val="18"/>
              </w:rPr>
              <w:t>PRB bundling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E37421A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78EF953E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756869">
              <w:rPr>
                <w:rFonts w:cs="Times New Roman"/>
                <w:sz w:val="18"/>
              </w:rPr>
              <w:t>Static</w:t>
            </w:r>
          </w:p>
        </w:tc>
      </w:tr>
      <w:tr w:rsidR="00756869" w:rsidRPr="00C25669" w14:paraId="755B1D64" w14:textId="77777777" w:rsidTr="0075686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3E01F6DB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C68105D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756869">
              <w:rPr>
                <w:rFonts w:cs="Times New Roman"/>
                <w:sz w:val="18"/>
              </w:rPr>
              <w:t>PRB bundling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F48B3B2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5322B3DE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756869">
              <w:rPr>
                <w:rFonts w:cs="Times New Roman"/>
                <w:sz w:val="18"/>
              </w:rPr>
              <w:t xml:space="preserve">2 </w:t>
            </w:r>
          </w:p>
        </w:tc>
      </w:tr>
      <w:tr w:rsidR="00756869" w:rsidRPr="00C25669" w14:paraId="25AFDC3D" w14:textId="77777777" w:rsidTr="0075686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43838C0D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8A098FA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756869">
              <w:rPr>
                <w:rFonts w:cs="Times New Roman"/>
                <w:sz w:val="18"/>
              </w:rPr>
              <w:t>Resource allocation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41988E3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52A52CAD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756869">
              <w:rPr>
                <w:rFonts w:cs="Times New Roman"/>
                <w:sz w:val="18"/>
              </w:rPr>
              <w:t xml:space="preserve">Type </w:t>
            </w:r>
            <w:r w:rsidRPr="00756869">
              <w:rPr>
                <w:rFonts w:cs="Times New Roman"/>
                <w:sz w:val="18"/>
                <w:lang w:eastAsia="zh-CN"/>
              </w:rPr>
              <w:t>0</w:t>
            </w:r>
          </w:p>
        </w:tc>
      </w:tr>
      <w:tr w:rsidR="00756869" w:rsidRPr="00C25669" w14:paraId="37CAD0EE" w14:textId="77777777" w:rsidTr="00756869">
        <w:trPr>
          <w:trHeight w:val="250"/>
          <w:jc w:val="center"/>
        </w:trPr>
        <w:tc>
          <w:tcPr>
            <w:tcW w:w="2403" w:type="dxa"/>
            <w:vMerge w:val="restart"/>
            <w:shd w:val="clear" w:color="auto" w:fill="auto"/>
            <w:vAlign w:val="center"/>
          </w:tcPr>
          <w:p w14:paraId="5B97F12E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756869">
              <w:rPr>
                <w:rFonts w:cs="Times New Roman"/>
                <w:sz w:val="18"/>
              </w:rPr>
              <w:t>PDSCH DMRS configuration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6F0C470D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sz w:val="18"/>
                <w:lang w:eastAsia="ja-JP"/>
              </w:rPr>
            </w:pPr>
            <w:r w:rsidRPr="00756869">
              <w:rPr>
                <w:rFonts w:cs="Times New Roman"/>
                <w:sz w:val="18"/>
              </w:rPr>
              <w:t>DMRS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50EB9A7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60F5264A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756869">
              <w:rPr>
                <w:rFonts w:cs="Times New Roman"/>
                <w:sz w:val="18"/>
              </w:rPr>
              <w:t>Type 1</w:t>
            </w:r>
          </w:p>
        </w:tc>
      </w:tr>
      <w:tr w:rsidR="00756869" w:rsidRPr="00C25669" w14:paraId="3BEDE48A" w14:textId="77777777" w:rsidTr="0075686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7ABE1173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8B0648F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sz w:val="18"/>
                <w:lang w:eastAsia="ja-JP"/>
              </w:rPr>
            </w:pPr>
            <w:r w:rsidRPr="00756869">
              <w:rPr>
                <w:rFonts w:cs="Times New Roman"/>
                <w:sz w:val="18"/>
              </w:rPr>
              <w:t>Number of additional DMRS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20E9E7C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15E2E167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756869">
              <w:rPr>
                <w:rFonts w:cs="Times New Roman"/>
                <w:sz w:val="18"/>
              </w:rPr>
              <w:t>1</w:t>
            </w:r>
          </w:p>
        </w:tc>
      </w:tr>
      <w:tr w:rsidR="00756869" w:rsidRPr="00C25669" w14:paraId="646A9C48" w14:textId="77777777" w:rsidTr="0075686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30655DD9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BCE0DE5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sz w:val="18"/>
                <w:lang w:eastAsia="ja-JP"/>
              </w:rPr>
            </w:pPr>
            <w:r w:rsidRPr="00756869">
              <w:rPr>
                <w:rFonts w:cs="Times New Roman"/>
                <w:sz w:val="18"/>
              </w:rPr>
              <w:t>Maximum number of OFDM symbols for DL front loaded DMRS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AF7EFA4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44B16488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756869">
              <w:rPr>
                <w:rFonts w:cs="Times New Roman"/>
                <w:sz w:val="18"/>
                <w:lang w:eastAsia="zh-CN"/>
              </w:rPr>
              <w:t>1</w:t>
            </w:r>
          </w:p>
        </w:tc>
      </w:tr>
      <w:tr w:rsidR="00756869" w:rsidRPr="00C25669" w14:paraId="2688500D" w14:textId="77777777" w:rsidTr="00756869">
        <w:trPr>
          <w:trHeight w:val="46"/>
          <w:jc w:val="center"/>
        </w:trPr>
        <w:tc>
          <w:tcPr>
            <w:tcW w:w="5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A5F0E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sz w:val="18"/>
                <w:lang w:val="en-US"/>
              </w:rPr>
            </w:pPr>
            <w:r w:rsidRPr="00756869">
              <w:rPr>
                <w:rFonts w:cs="Times New Roman"/>
                <w:sz w:val="18"/>
                <w:lang w:val="en-US"/>
              </w:rPr>
              <w:t>Number of HARQ Processes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D8150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C31D" w14:textId="060B09B6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>
              <w:rPr>
                <w:rFonts w:cs="Times New Roman"/>
                <w:sz w:val="18"/>
              </w:rPr>
              <w:t>8 for 120kHz and 16 for 480kHz</w:t>
            </w:r>
          </w:p>
          <w:p w14:paraId="6BA7FC56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</w:p>
        </w:tc>
      </w:tr>
      <w:tr w:rsidR="00756869" w:rsidRPr="00C25669" w14:paraId="2168C43C" w14:textId="77777777" w:rsidTr="00756869">
        <w:trPr>
          <w:trHeight w:val="46"/>
          <w:jc w:val="center"/>
        </w:trPr>
        <w:tc>
          <w:tcPr>
            <w:tcW w:w="5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61DC4" w14:textId="4C6ECE82" w:rsidR="00756869" w:rsidRPr="00756869" w:rsidRDefault="00756869" w:rsidP="007B108D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>
              <w:rPr>
                <w:rFonts w:eastAsiaTheme="minorEastAsia" w:cs="Times New Roman" w:hint="eastAsia"/>
                <w:sz w:val="18"/>
                <w:lang w:val="en-US" w:eastAsia="zh-CN"/>
              </w:rPr>
              <w:t>P</w:t>
            </w:r>
            <w:r>
              <w:rPr>
                <w:rFonts w:eastAsiaTheme="minorEastAsia" w:cs="Times New Roman"/>
                <w:sz w:val="18"/>
                <w:lang w:val="en-US" w:eastAsia="zh-CN"/>
              </w:rPr>
              <w:t>hase noise model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0CA81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C30F" w14:textId="406F3F50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S</w:t>
            </w:r>
            <w:r>
              <w:rPr>
                <w:rFonts w:eastAsiaTheme="minorEastAsia" w:cs="Times New Roman"/>
                <w:sz w:val="18"/>
                <w:lang w:eastAsia="zh-CN"/>
              </w:rPr>
              <w:t>et 2 in TR 38.808</w:t>
            </w:r>
          </w:p>
        </w:tc>
      </w:tr>
      <w:tr w:rsidR="00756869" w:rsidRPr="00C25669" w14:paraId="55BFFE1D" w14:textId="77777777" w:rsidTr="00756869">
        <w:trPr>
          <w:trHeight w:val="46"/>
          <w:jc w:val="center"/>
        </w:trPr>
        <w:tc>
          <w:tcPr>
            <w:tcW w:w="5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B550" w14:textId="7096F182" w:rsidR="00756869" w:rsidRPr="00756869" w:rsidRDefault="00756869" w:rsidP="007B108D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>
              <w:rPr>
                <w:rFonts w:eastAsiaTheme="minorEastAsia" w:cs="Times New Roman" w:hint="eastAsia"/>
                <w:sz w:val="18"/>
                <w:lang w:val="en-US" w:eastAsia="zh-CN"/>
              </w:rPr>
              <w:t>R</w:t>
            </w:r>
            <w:r>
              <w:rPr>
                <w:rFonts w:eastAsiaTheme="minorEastAsia" w:cs="Times New Roman"/>
                <w:sz w:val="18"/>
                <w:lang w:val="en-US" w:eastAsia="zh-CN"/>
              </w:rPr>
              <w:t xml:space="preserve">eceiver type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B719D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47BAF" w14:textId="5F6AEB1F" w:rsidR="00756869" w:rsidRDefault="00756869" w:rsidP="00756869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/>
                <w:sz w:val="18"/>
                <w:lang w:eastAsia="zh-CN"/>
              </w:rPr>
              <w:t>For case except 120kHz/400MHz:</w:t>
            </w:r>
          </w:p>
          <w:p w14:paraId="3DCD8288" w14:textId="64EA4949" w:rsidR="00756869" w:rsidRPr="00756869" w:rsidRDefault="00756869" w:rsidP="00756869">
            <w:pPr>
              <w:pStyle w:val="afa"/>
              <w:keepNext/>
              <w:keepLines/>
              <w:numPr>
                <w:ilvl w:val="0"/>
                <w:numId w:val="45"/>
              </w:numPr>
              <w:ind w:left="704"/>
              <w:rPr>
                <w:rFonts w:eastAsiaTheme="minorEastAsia" w:cs="Times New Roman"/>
                <w:sz w:val="18"/>
              </w:rPr>
            </w:pPr>
            <w:r>
              <w:rPr>
                <w:rFonts w:eastAsiaTheme="minorEastAsia" w:cs="Times New Roman"/>
                <w:sz w:val="18"/>
              </w:rPr>
              <w:t>CPE compensation</w:t>
            </w:r>
          </w:p>
          <w:p w14:paraId="2319CF3A" w14:textId="1B132AC0" w:rsidR="00756869" w:rsidRDefault="00756869" w:rsidP="00756869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F</w:t>
            </w:r>
            <w:r>
              <w:rPr>
                <w:rFonts w:eastAsiaTheme="minorEastAsia" w:cs="Times New Roman"/>
                <w:sz w:val="18"/>
                <w:lang w:eastAsia="zh-CN"/>
              </w:rPr>
              <w:t>or case with 120kHz/400MHz:</w:t>
            </w:r>
          </w:p>
          <w:p w14:paraId="601B3A23" w14:textId="77777777" w:rsidR="00756869" w:rsidRPr="00756869" w:rsidRDefault="00756869" w:rsidP="00756869">
            <w:pPr>
              <w:pStyle w:val="afa"/>
              <w:keepNext/>
              <w:keepLines/>
              <w:numPr>
                <w:ilvl w:val="0"/>
                <w:numId w:val="45"/>
              </w:numPr>
              <w:ind w:left="704"/>
              <w:rPr>
                <w:rFonts w:eastAsiaTheme="minorEastAsia" w:cs="Times New Roman"/>
                <w:sz w:val="18"/>
              </w:rPr>
            </w:pPr>
            <w:r>
              <w:rPr>
                <w:rFonts w:eastAsiaTheme="minorEastAsia" w:cs="Times New Roman"/>
                <w:sz w:val="18"/>
              </w:rPr>
              <w:t>CPE compensation</w:t>
            </w:r>
          </w:p>
          <w:p w14:paraId="495BC305" w14:textId="6A540517" w:rsidR="00756869" w:rsidRDefault="00756869" w:rsidP="00756869">
            <w:pPr>
              <w:pStyle w:val="afa"/>
              <w:keepNext/>
              <w:keepLines/>
              <w:numPr>
                <w:ilvl w:val="0"/>
                <w:numId w:val="45"/>
              </w:numPr>
              <w:ind w:left="704"/>
              <w:rPr>
                <w:rFonts w:eastAsiaTheme="minorEastAsia" w:cs="Times New Roman"/>
                <w:sz w:val="18"/>
              </w:rPr>
            </w:pPr>
            <w:r>
              <w:rPr>
                <w:rFonts w:eastAsiaTheme="minorEastAsia" w:cs="Times New Roman" w:hint="eastAsia"/>
                <w:sz w:val="18"/>
              </w:rPr>
              <w:t>I</w:t>
            </w:r>
            <w:r>
              <w:rPr>
                <w:rFonts w:eastAsiaTheme="minorEastAsia" w:cs="Times New Roman"/>
                <w:sz w:val="18"/>
              </w:rPr>
              <w:t xml:space="preserve">CI compensation with 1 tap filter </w:t>
            </w:r>
          </w:p>
          <w:p w14:paraId="3E990026" w14:textId="1E800039" w:rsidR="00756869" w:rsidRDefault="00756869" w:rsidP="00756869">
            <w:pPr>
              <w:pStyle w:val="afa"/>
              <w:keepNext/>
              <w:keepLines/>
              <w:numPr>
                <w:ilvl w:val="0"/>
                <w:numId w:val="45"/>
              </w:numPr>
              <w:ind w:left="704"/>
              <w:rPr>
                <w:rFonts w:eastAsiaTheme="minorEastAsia" w:cs="Times New Roman"/>
                <w:sz w:val="18"/>
              </w:rPr>
            </w:pPr>
            <w:r>
              <w:rPr>
                <w:rFonts w:eastAsiaTheme="minorEastAsia" w:cs="Times New Roman" w:hint="eastAsia"/>
                <w:sz w:val="18"/>
              </w:rPr>
              <w:t>I</w:t>
            </w:r>
            <w:r>
              <w:rPr>
                <w:rFonts w:eastAsiaTheme="minorEastAsia" w:cs="Times New Roman"/>
                <w:sz w:val="18"/>
              </w:rPr>
              <w:t xml:space="preserve">CI compensation with 2 tap filter </w:t>
            </w:r>
          </w:p>
          <w:p w14:paraId="19726CAE" w14:textId="2F956047" w:rsidR="00756869" w:rsidRPr="00756869" w:rsidRDefault="00756869" w:rsidP="00756869">
            <w:pPr>
              <w:pStyle w:val="afa"/>
              <w:keepNext/>
              <w:keepLines/>
              <w:numPr>
                <w:ilvl w:val="0"/>
                <w:numId w:val="45"/>
              </w:numPr>
              <w:ind w:left="704"/>
              <w:rPr>
                <w:rFonts w:eastAsiaTheme="minorEastAsia" w:cs="Times New Roman"/>
                <w:sz w:val="18"/>
              </w:rPr>
            </w:pPr>
            <w:r>
              <w:rPr>
                <w:rFonts w:eastAsiaTheme="minorEastAsia" w:cs="Times New Roman" w:hint="eastAsia"/>
                <w:sz w:val="18"/>
              </w:rPr>
              <w:t>I</w:t>
            </w:r>
            <w:r>
              <w:rPr>
                <w:rFonts w:eastAsiaTheme="minorEastAsia" w:cs="Times New Roman"/>
                <w:sz w:val="18"/>
              </w:rPr>
              <w:t xml:space="preserve">CI compensation with 3 tap filter </w:t>
            </w:r>
          </w:p>
        </w:tc>
      </w:tr>
      <w:tr w:rsidR="00756869" w:rsidRPr="00C25669" w14:paraId="788DA928" w14:textId="77777777" w:rsidTr="00756869">
        <w:trPr>
          <w:trHeight w:val="86"/>
          <w:jc w:val="center"/>
        </w:trPr>
        <w:tc>
          <w:tcPr>
            <w:tcW w:w="5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D046" w14:textId="77777777" w:rsidR="00756869" w:rsidRPr="00756869" w:rsidRDefault="00756869" w:rsidP="007B108D">
            <w:pPr>
              <w:keepNext/>
              <w:keepLines/>
              <w:spacing w:after="0"/>
              <w:rPr>
                <w:rFonts w:cs="Times New Roman"/>
                <w:sz w:val="18"/>
                <w:lang w:val="en-US"/>
              </w:rPr>
            </w:pPr>
            <w:r w:rsidRPr="00756869">
              <w:rPr>
                <w:rFonts w:cs="Times New Roman"/>
                <w:sz w:val="18"/>
              </w:rPr>
              <w:t>The number of slots between final repetition of PDSCH and corresponding HARQ-ACK information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E732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33DD" w14:textId="77777777" w:rsidR="00756869" w:rsidRPr="00756869" w:rsidRDefault="00756869" w:rsidP="007B108D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756869">
              <w:rPr>
                <w:rFonts w:cs="Times New Roman"/>
                <w:sz w:val="18"/>
              </w:rPr>
              <w:t>As defined in Annex A.1.3 (Note 1)</w:t>
            </w:r>
          </w:p>
        </w:tc>
      </w:tr>
      <w:tr w:rsidR="00756869" w:rsidRPr="00C25669" w14:paraId="14F609BD" w14:textId="77777777" w:rsidTr="00756869">
        <w:trPr>
          <w:trHeight w:val="86"/>
          <w:jc w:val="center"/>
        </w:trPr>
        <w:tc>
          <w:tcPr>
            <w:tcW w:w="10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F57BE" w14:textId="77777777" w:rsidR="00756869" w:rsidRPr="00756869" w:rsidRDefault="00756869" w:rsidP="007B108D">
            <w:pPr>
              <w:pStyle w:val="TAN"/>
              <w:rPr>
                <w:rFonts w:ascii="Times New Roman" w:hAnsi="Times New Roman" w:cs="Times New Roman"/>
              </w:rPr>
            </w:pPr>
            <w:r w:rsidRPr="00756869">
              <w:rPr>
                <w:rFonts w:ascii="Times New Roman" w:hAnsi="Times New Roman" w:cs="Times New Roman"/>
              </w:rPr>
              <w:t xml:space="preserve">Note 1: </w:t>
            </w:r>
            <w:r w:rsidRPr="00756869">
              <w:rPr>
                <w:rFonts w:ascii="Times New Roman" w:hAnsi="Times New Roman" w:cs="Times New Roman"/>
              </w:rPr>
              <w:tab/>
              <w:t xml:space="preserve">ACK/NACK feedback is generated for PDSCH on slot i, where mod(i,4) = 1, where </w:t>
            </w:r>
            <w:r w:rsidRPr="00756869">
              <w:rPr>
                <w:rFonts w:ascii="Times New Roman" w:hAnsi="Times New Roman" w:cs="Times New Roman"/>
                <w:szCs w:val="18"/>
              </w:rPr>
              <w:t>i is the slot index per frame; i = {0,...,79}</w:t>
            </w:r>
          </w:p>
        </w:tc>
      </w:tr>
    </w:tbl>
    <w:p w14:paraId="03217E3E" w14:textId="67530D2A" w:rsidR="00756869" w:rsidRDefault="00756869" w:rsidP="0052593D">
      <w:pPr>
        <w:rPr>
          <w:rFonts w:eastAsiaTheme="minorEastAsia"/>
          <w:lang w:eastAsia="zh-CN"/>
        </w:rPr>
      </w:pPr>
    </w:p>
    <w:p w14:paraId="782CE91C" w14:textId="78A88CE2" w:rsidR="00756869" w:rsidRDefault="00756869" w:rsidP="0052593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simulation results are captured in Figure 2-1: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454"/>
        <w:gridCol w:w="3520"/>
        <w:gridCol w:w="3483"/>
      </w:tblGrid>
      <w:tr w:rsidR="00FB25CC" w14:paraId="46D97F13" w14:textId="77777777" w:rsidTr="00FB25CC">
        <w:tc>
          <w:tcPr>
            <w:tcW w:w="3485" w:type="dxa"/>
          </w:tcPr>
          <w:p w14:paraId="270EA603" w14:textId="3D65F387" w:rsidR="00FB25CC" w:rsidRDefault="00FB25CC" w:rsidP="0052593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0B3C4B40" wp14:editId="231F9B7C">
                  <wp:extent cx="1971502" cy="1571487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0908" cy="1578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78038832" w14:textId="4DA4DB51" w:rsidR="00FB25CC" w:rsidRDefault="00FB25CC" w:rsidP="0052593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87E87EC" wp14:editId="39313443">
                  <wp:extent cx="2045761" cy="1607127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5700" cy="1622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3A8CCE77" w14:textId="1C6E9669" w:rsidR="00FB25CC" w:rsidRDefault="00FB25CC" w:rsidP="0052593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98D0C7E" wp14:editId="132514A8">
                  <wp:extent cx="1996102" cy="1599046"/>
                  <wp:effectExtent l="0" t="0" r="4445" b="127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1834" cy="1603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25CC" w14:paraId="4570E2E0" w14:textId="77777777" w:rsidTr="00FB25CC">
        <w:tc>
          <w:tcPr>
            <w:tcW w:w="3485" w:type="dxa"/>
          </w:tcPr>
          <w:p w14:paraId="20ECDF8F" w14:textId="31A524F4" w:rsidR="00FB25CC" w:rsidRDefault="00FB25CC" w:rsidP="0052593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7876C0D" wp14:editId="1148E62C">
                  <wp:extent cx="2018472" cy="1568335"/>
                  <wp:effectExtent l="0" t="0" r="127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7939" cy="1575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3A493AC1" w14:textId="0D1035AA" w:rsidR="00FB25CC" w:rsidRDefault="00FB25CC" w:rsidP="0052593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1E76458" wp14:editId="6501568A">
                  <wp:extent cx="1936985" cy="1525899"/>
                  <wp:effectExtent l="0" t="0" r="635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4824" cy="1547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265FD4BB" w14:textId="511BA23A" w:rsidR="00FB25CC" w:rsidRDefault="00FB25CC" w:rsidP="0052593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C2B6FB3" wp14:editId="1968FDB2">
                  <wp:extent cx="1866134" cy="1463636"/>
                  <wp:effectExtent l="0" t="0" r="1270" b="381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7119" cy="1480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25CC" w14:paraId="5958D4EB" w14:textId="77777777" w:rsidTr="00FB25CC">
        <w:tc>
          <w:tcPr>
            <w:tcW w:w="3485" w:type="dxa"/>
          </w:tcPr>
          <w:p w14:paraId="16BC7628" w14:textId="2292CBA2" w:rsidR="00FB25CC" w:rsidRDefault="00FB25CC" w:rsidP="0052593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49AC53D" wp14:editId="708DA89F">
                  <wp:extent cx="2077939" cy="1649690"/>
                  <wp:effectExtent l="0" t="0" r="0" b="825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4985" cy="16632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570D9AA5" w14:textId="222EB588" w:rsidR="00FB25CC" w:rsidRDefault="00FB25CC" w:rsidP="0052593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4F6EB3C" wp14:editId="3FAB4BEA">
                  <wp:extent cx="2111604" cy="1652890"/>
                  <wp:effectExtent l="0" t="0" r="3175" b="508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0805" cy="1675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3FF29C09" w14:textId="54D873DA" w:rsidR="00FB25CC" w:rsidRDefault="00FB25CC" w:rsidP="0052593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EE144D8" wp14:editId="731AD35B">
                  <wp:extent cx="2033471" cy="1611499"/>
                  <wp:effectExtent l="0" t="0" r="5080" b="8255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3538" cy="1635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25CC" w14:paraId="5FB44E5F" w14:textId="77777777" w:rsidTr="00FB25CC">
        <w:tc>
          <w:tcPr>
            <w:tcW w:w="3485" w:type="dxa"/>
          </w:tcPr>
          <w:p w14:paraId="3FED186F" w14:textId="2D524473" w:rsidR="00FB25CC" w:rsidRDefault="00FB25CC" w:rsidP="0052593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818BFA7" wp14:editId="787D3544">
                  <wp:extent cx="2090362" cy="1654404"/>
                  <wp:effectExtent l="0" t="0" r="5715" b="3175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7398" cy="1667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05CF24BB" w14:textId="39C3F935" w:rsidR="00FB25CC" w:rsidRDefault="00FB25CC" w:rsidP="0052593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E3C3F1F" wp14:editId="584E4C12">
                  <wp:extent cx="2138720" cy="1668966"/>
                  <wp:effectExtent l="0" t="0" r="0" b="762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5145" cy="1681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76C0DB91" w14:textId="43581B13" w:rsidR="00FB25CC" w:rsidRDefault="00FB25CC" w:rsidP="0052593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6138E42" wp14:editId="57453219">
                  <wp:extent cx="2111546" cy="1647305"/>
                  <wp:effectExtent l="0" t="0" r="3175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4666" cy="16575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74E0D5" w14:textId="194A8E08" w:rsidR="0062094B" w:rsidRDefault="00756869" w:rsidP="00756869">
      <w:pPr>
        <w:shd w:val="clear" w:color="auto" w:fill="FFFFFF"/>
        <w:spacing w:beforeLines="50" w:before="120"/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F</w:t>
      </w:r>
      <w:r>
        <w:rPr>
          <w:rFonts w:eastAsiaTheme="minorEastAsia"/>
          <w:b/>
          <w:lang w:val="en-US" w:eastAsia="zh-CN"/>
        </w:rPr>
        <w:t>igure 2-1: Throughput-BLER curve for PDSCH performance</w:t>
      </w:r>
    </w:p>
    <w:p w14:paraId="7531ACBD" w14:textId="2DB80E74" w:rsidR="00756869" w:rsidRPr="00756869" w:rsidRDefault="00756869" w:rsidP="00756869">
      <w:pPr>
        <w:shd w:val="clear" w:color="auto" w:fill="FFFFFF"/>
        <w:spacing w:beforeLines="50" w:before="120"/>
        <w:rPr>
          <w:rFonts w:eastAsiaTheme="minorEastAsia"/>
          <w:lang w:eastAsia="zh-CN"/>
        </w:rPr>
      </w:pPr>
      <w:r w:rsidRPr="00756869">
        <w:rPr>
          <w:rFonts w:eastAsiaTheme="minorEastAsia"/>
          <w:lang w:eastAsia="zh-CN"/>
        </w:rPr>
        <w:t xml:space="preserve">The summary </w:t>
      </w:r>
      <w:r>
        <w:rPr>
          <w:rFonts w:eastAsiaTheme="minorEastAsia"/>
          <w:lang w:eastAsia="zh-CN"/>
        </w:rPr>
        <w:t>of simulation results are captured in Table 2-2:</w:t>
      </w:r>
    </w:p>
    <w:p w14:paraId="18AB1B64" w14:textId="47CAA219" w:rsidR="00756869" w:rsidRPr="00135419" w:rsidRDefault="00756869" w:rsidP="00756869">
      <w:pPr>
        <w:shd w:val="clear" w:color="auto" w:fill="FFFFFF"/>
        <w:spacing w:beforeLines="50" w:before="120"/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T</w:t>
      </w:r>
      <w:r>
        <w:rPr>
          <w:rFonts w:eastAsiaTheme="minorEastAsia"/>
          <w:b/>
          <w:lang w:val="en-US" w:eastAsia="zh-CN"/>
        </w:rPr>
        <w:t>able 2-2: Summary of simulation results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1"/>
        <w:gridCol w:w="1177"/>
        <w:gridCol w:w="1270"/>
        <w:gridCol w:w="1834"/>
        <w:gridCol w:w="1945"/>
        <w:gridCol w:w="987"/>
      </w:tblGrid>
      <w:tr w:rsidR="0062094B" w:rsidRPr="00756869" w14:paraId="16BC6FE7" w14:textId="77777777" w:rsidTr="00756869">
        <w:trPr>
          <w:trHeight w:val="372"/>
          <w:jc w:val="center"/>
        </w:trPr>
        <w:tc>
          <w:tcPr>
            <w:tcW w:w="0" w:type="auto"/>
            <w:shd w:val="clear" w:color="auto" w:fill="auto"/>
          </w:tcPr>
          <w:p w14:paraId="263ACBFD" w14:textId="77777777" w:rsidR="005E5B53" w:rsidRPr="00756869" w:rsidRDefault="005E5B53" w:rsidP="00756869">
            <w:pPr>
              <w:spacing w:after="0"/>
              <w:rPr>
                <w:b/>
                <w:iCs/>
                <w:sz w:val="16"/>
                <w:lang w:eastAsia="ko-KR"/>
              </w:rPr>
            </w:pPr>
            <w:r w:rsidRPr="00756869">
              <w:rPr>
                <w:b/>
                <w:iCs/>
                <w:sz w:val="16"/>
                <w:lang w:eastAsia="ko-KR"/>
              </w:rPr>
              <w:t>CBW(MHz) / SCS (kHz)</w:t>
            </w:r>
          </w:p>
        </w:tc>
        <w:tc>
          <w:tcPr>
            <w:tcW w:w="0" w:type="auto"/>
            <w:shd w:val="clear" w:color="auto" w:fill="auto"/>
          </w:tcPr>
          <w:p w14:paraId="38B06FF2" w14:textId="77777777" w:rsidR="005E5B53" w:rsidRPr="00756869" w:rsidRDefault="005E5B53" w:rsidP="00756869">
            <w:pPr>
              <w:spacing w:after="0"/>
              <w:rPr>
                <w:b/>
                <w:iCs/>
                <w:sz w:val="16"/>
                <w:lang w:eastAsia="ko-KR"/>
              </w:rPr>
            </w:pPr>
            <w:r w:rsidRPr="00756869">
              <w:rPr>
                <w:b/>
                <w:iCs/>
                <w:sz w:val="16"/>
                <w:lang w:eastAsia="ko-KR"/>
              </w:rPr>
              <w:t>MCS/Rank</w:t>
            </w:r>
          </w:p>
        </w:tc>
        <w:tc>
          <w:tcPr>
            <w:tcW w:w="0" w:type="auto"/>
            <w:shd w:val="clear" w:color="auto" w:fill="auto"/>
          </w:tcPr>
          <w:p w14:paraId="63C35D62" w14:textId="77777777" w:rsidR="005E5B53" w:rsidRPr="00756869" w:rsidRDefault="005E5B53" w:rsidP="00756869">
            <w:pPr>
              <w:spacing w:after="0"/>
              <w:rPr>
                <w:b/>
                <w:iCs/>
                <w:sz w:val="16"/>
                <w:lang w:eastAsia="ko-KR"/>
              </w:rPr>
            </w:pPr>
            <w:r w:rsidRPr="00756869">
              <w:rPr>
                <w:b/>
                <w:iCs/>
                <w:sz w:val="16"/>
                <w:lang w:eastAsia="ko-KR"/>
              </w:rPr>
              <w:t>Channel Model</w:t>
            </w:r>
          </w:p>
        </w:tc>
        <w:tc>
          <w:tcPr>
            <w:tcW w:w="0" w:type="auto"/>
            <w:shd w:val="clear" w:color="auto" w:fill="auto"/>
          </w:tcPr>
          <w:p w14:paraId="51DADB3B" w14:textId="77777777" w:rsidR="00FB25CC" w:rsidRPr="00756869" w:rsidRDefault="005E5B53" w:rsidP="00756869">
            <w:pPr>
              <w:spacing w:after="0"/>
              <w:rPr>
                <w:b/>
                <w:iCs/>
                <w:sz w:val="16"/>
                <w:lang w:eastAsia="ko-KR"/>
              </w:rPr>
            </w:pPr>
            <w:r w:rsidRPr="00756869">
              <w:rPr>
                <w:b/>
                <w:iCs/>
                <w:sz w:val="16"/>
                <w:lang w:eastAsia="ko-KR"/>
              </w:rPr>
              <w:t xml:space="preserve">Antenna Configuration </w:t>
            </w:r>
          </w:p>
          <w:p w14:paraId="58E25F41" w14:textId="5419401F" w:rsidR="005E5B53" w:rsidRPr="00756869" w:rsidRDefault="005E5B53" w:rsidP="00756869">
            <w:pPr>
              <w:spacing w:after="0"/>
              <w:rPr>
                <w:b/>
                <w:iCs/>
                <w:sz w:val="16"/>
                <w:lang w:eastAsia="ko-KR"/>
              </w:rPr>
            </w:pPr>
            <w:r w:rsidRPr="00756869">
              <w:rPr>
                <w:b/>
                <w:iCs/>
                <w:sz w:val="16"/>
                <w:lang w:eastAsia="ko-KR"/>
              </w:rPr>
              <w:t>and Correlation Matrix</w:t>
            </w:r>
          </w:p>
        </w:tc>
        <w:tc>
          <w:tcPr>
            <w:tcW w:w="1945" w:type="dxa"/>
          </w:tcPr>
          <w:p w14:paraId="60F6CCDE" w14:textId="1B932A46" w:rsidR="005E5B53" w:rsidRPr="00756869" w:rsidRDefault="00756869" w:rsidP="00756869">
            <w:pPr>
              <w:spacing w:after="0"/>
              <w:rPr>
                <w:rFonts w:eastAsiaTheme="minorEastAsia"/>
                <w:b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/>
                <w:iCs/>
                <w:sz w:val="16"/>
                <w:lang w:eastAsia="zh-CN"/>
              </w:rPr>
              <w:t>R</w:t>
            </w:r>
            <w:r w:rsidRPr="00756869">
              <w:rPr>
                <w:rFonts w:eastAsiaTheme="minorEastAsia"/>
                <w:b/>
                <w:iCs/>
                <w:sz w:val="16"/>
                <w:lang w:eastAsia="zh-CN"/>
              </w:rPr>
              <w:t xml:space="preserve">eceiver type </w:t>
            </w:r>
          </w:p>
        </w:tc>
        <w:tc>
          <w:tcPr>
            <w:tcW w:w="987" w:type="dxa"/>
            <w:shd w:val="clear" w:color="auto" w:fill="auto"/>
          </w:tcPr>
          <w:p w14:paraId="7F6D149B" w14:textId="546DB399" w:rsidR="005E5B53" w:rsidRPr="00756869" w:rsidRDefault="0062094B" w:rsidP="00756869">
            <w:pPr>
              <w:spacing w:after="0"/>
              <w:rPr>
                <w:b/>
                <w:iCs/>
                <w:sz w:val="16"/>
                <w:lang w:eastAsia="ko-KR"/>
              </w:rPr>
            </w:pPr>
            <w:r w:rsidRPr="00756869">
              <w:rPr>
                <w:b/>
                <w:iCs/>
                <w:sz w:val="16"/>
                <w:lang w:eastAsia="ko-KR"/>
              </w:rPr>
              <w:t>Target SNR</w:t>
            </w:r>
          </w:p>
        </w:tc>
      </w:tr>
      <w:tr w:rsidR="0062094B" w:rsidRPr="00756869" w14:paraId="684674EB" w14:textId="77777777" w:rsidTr="00756869">
        <w:trPr>
          <w:trHeight w:val="372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561DB27B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100/120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4C54F00D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MCS4/Rank1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7189F49E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TDLA10-200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47A3FB1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2x2 ULA Low</w:t>
            </w:r>
          </w:p>
        </w:tc>
        <w:tc>
          <w:tcPr>
            <w:tcW w:w="1945" w:type="dxa"/>
          </w:tcPr>
          <w:p w14:paraId="61FAEDF0" w14:textId="13D6896B" w:rsidR="0062094B" w:rsidRPr="00756869" w:rsidRDefault="0062094B" w:rsidP="00756869">
            <w:pPr>
              <w:spacing w:after="0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N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o PN</w:t>
            </w:r>
          </w:p>
        </w:tc>
        <w:tc>
          <w:tcPr>
            <w:tcW w:w="987" w:type="dxa"/>
            <w:shd w:val="clear" w:color="auto" w:fill="auto"/>
          </w:tcPr>
          <w:p w14:paraId="70EA5186" w14:textId="45373DD7" w:rsidR="0062094B" w:rsidRPr="00756869" w:rsidRDefault="0062094B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-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2.5</w:t>
            </w:r>
          </w:p>
        </w:tc>
      </w:tr>
      <w:tr w:rsidR="0062094B" w:rsidRPr="00756869" w14:paraId="6F5DA7D6" w14:textId="77777777" w:rsidTr="00756869">
        <w:trPr>
          <w:trHeight w:val="372"/>
          <w:jc w:val="center"/>
        </w:trPr>
        <w:tc>
          <w:tcPr>
            <w:tcW w:w="0" w:type="auto"/>
            <w:vMerge/>
            <w:shd w:val="clear" w:color="auto" w:fill="auto"/>
          </w:tcPr>
          <w:p w14:paraId="2F8B99A3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991D1A4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A2448BD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D072B11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1945" w:type="dxa"/>
          </w:tcPr>
          <w:p w14:paraId="3DC9D4D6" w14:textId="48FC2B75" w:rsidR="0062094B" w:rsidRPr="00756869" w:rsidRDefault="0062094B" w:rsidP="00756869">
            <w:pPr>
              <w:spacing w:after="0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PN with CPE compensation</w:t>
            </w:r>
          </w:p>
        </w:tc>
        <w:tc>
          <w:tcPr>
            <w:tcW w:w="987" w:type="dxa"/>
            <w:shd w:val="clear" w:color="auto" w:fill="auto"/>
          </w:tcPr>
          <w:p w14:paraId="070BEBB1" w14:textId="574EA3A4" w:rsidR="0062094B" w:rsidRPr="00756869" w:rsidRDefault="0062094B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-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2.4</w:t>
            </w:r>
          </w:p>
        </w:tc>
      </w:tr>
      <w:tr w:rsidR="0062094B" w:rsidRPr="00756869" w14:paraId="2106A2D1" w14:textId="77777777" w:rsidTr="00756869">
        <w:trPr>
          <w:trHeight w:val="372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7200434B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100/120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0F2291FB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MCS4/Rank1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C46F5DE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TDLA10-650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09531B85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2x2 ULA Low</w:t>
            </w:r>
          </w:p>
        </w:tc>
        <w:tc>
          <w:tcPr>
            <w:tcW w:w="1945" w:type="dxa"/>
          </w:tcPr>
          <w:p w14:paraId="53AB9752" w14:textId="271438F8" w:rsidR="0062094B" w:rsidRPr="00756869" w:rsidRDefault="0062094B" w:rsidP="00756869">
            <w:pPr>
              <w:spacing w:after="0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No PN</w:t>
            </w:r>
          </w:p>
        </w:tc>
        <w:tc>
          <w:tcPr>
            <w:tcW w:w="987" w:type="dxa"/>
            <w:shd w:val="clear" w:color="auto" w:fill="auto"/>
          </w:tcPr>
          <w:p w14:paraId="545376EF" w14:textId="57F9CB7E" w:rsidR="0062094B" w:rsidRPr="00756869" w:rsidRDefault="0062094B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-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2.3</w:t>
            </w:r>
          </w:p>
        </w:tc>
      </w:tr>
      <w:tr w:rsidR="0062094B" w:rsidRPr="00756869" w14:paraId="19E9D9BE" w14:textId="77777777" w:rsidTr="00756869">
        <w:trPr>
          <w:trHeight w:val="372"/>
          <w:jc w:val="center"/>
        </w:trPr>
        <w:tc>
          <w:tcPr>
            <w:tcW w:w="0" w:type="auto"/>
            <w:vMerge/>
            <w:shd w:val="clear" w:color="auto" w:fill="auto"/>
          </w:tcPr>
          <w:p w14:paraId="38B96A1D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C28B234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0493C4D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49B0D6C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1945" w:type="dxa"/>
          </w:tcPr>
          <w:p w14:paraId="39A178A9" w14:textId="1578DA12" w:rsidR="0062094B" w:rsidRPr="00756869" w:rsidRDefault="0062094B" w:rsidP="00756869">
            <w:pPr>
              <w:spacing w:after="0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P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N with CPE compensation</w:t>
            </w:r>
          </w:p>
        </w:tc>
        <w:tc>
          <w:tcPr>
            <w:tcW w:w="987" w:type="dxa"/>
            <w:shd w:val="clear" w:color="auto" w:fill="auto"/>
          </w:tcPr>
          <w:p w14:paraId="1B5EAB99" w14:textId="3A7B5DCB" w:rsidR="0062094B" w:rsidRPr="00756869" w:rsidRDefault="0062094B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-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2.2</w:t>
            </w:r>
          </w:p>
        </w:tc>
      </w:tr>
      <w:tr w:rsidR="0062094B" w:rsidRPr="00756869" w14:paraId="781C76C0" w14:textId="77777777" w:rsidTr="00756869">
        <w:trPr>
          <w:trHeight w:val="372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16A0E64C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100/120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5AFB831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MCS13/Rank1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13A0DB0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TDLA10-200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1B2BE345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2x2 ULA Low</w:t>
            </w:r>
          </w:p>
        </w:tc>
        <w:tc>
          <w:tcPr>
            <w:tcW w:w="1945" w:type="dxa"/>
          </w:tcPr>
          <w:p w14:paraId="205D5C55" w14:textId="5DB002F6" w:rsidR="0062094B" w:rsidRPr="00756869" w:rsidRDefault="0062094B" w:rsidP="00756869">
            <w:pPr>
              <w:spacing w:after="0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N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o PN</w:t>
            </w:r>
          </w:p>
        </w:tc>
        <w:tc>
          <w:tcPr>
            <w:tcW w:w="987" w:type="dxa"/>
            <w:shd w:val="clear" w:color="auto" w:fill="auto"/>
          </w:tcPr>
          <w:p w14:paraId="7DBA88BB" w14:textId="25688D02" w:rsidR="0062094B" w:rsidRPr="00756869" w:rsidRDefault="0062094B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5.5</w:t>
            </w:r>
          </w:p>
        </w:tc>
      </w:tr>
      <w:tr w:rsidR="0062094B" w:rsidRPr="00756869" w14:paraId="7F64E843" w14:textId="77777777" w:rsidTr="00756869">
        <w:trPr>
          <w:trHeight w:val="372"/>
          <w:jc w:val="center"/>
        </w:trPr>
        <w:tc>
          <w:tcPr>
            <w:tcW w:w="0" w:type="auto"/>
            <w:vMerge/>
            <w:shd w:val="clear" w:color="auto" w:fill="auto"/>
          </w:tcPr>
          <w:p w14:paraId="779FCF60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8E38512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B74CC4B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ACE4166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1945" w:type="dxa"/>
          </w:tcPr>
          <w:p w14:paraId="375C1344" w14:textId="4B8DD8BF" w:rsidR="0062094B" w:rsidRPr="00756869" w:rsidRDefault="0062094B" w:rsidP="00756869">
            <w:pPr>
              <w:spacing w:after="0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P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N with CPE compensation</w:t>
            </w:r>
          </w:p>
        </w:tc>
        <w:tc>
          <w:tcPr>
            <w:tcW w:w="987" w:type="dxa"/>
            <w:shd w:val="clear" w:color="auto" w:fill="auto"/>
          </w:tcPr>
          <w:p w14:paraId="45AFABF6" w14:textId="194B2B78" w:rsidR="0062094B" w:rsidRPr="00756869" w:rsidRDefault="0062094B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5.9</w:t>
            </w:r>
          </w:p>
        </w:tc>
      </w:tr>
      <w:tr w:rsidR="0062094B" w:rsidRPr="00756869" w14:paraId="015138D1" w14:textId="77777777" w:rsidTr="00756869">
        <w:trPr>
          <w:trHeight w:val="372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770497A9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lastRenderedPageBreak/>
              <w:t>100/120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063B2E9A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MCS13/Rank2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7777555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TDLD10-200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CDCF7E0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2x2 ULA Low</w:t>
            </w:r>
          </w:p>
        </w:tc>
        <w:tc>
          <w:tcPr>
            <w:tcW w:w="1945" w:type="dxa"/>
          </w:tcPr>
          <w:p w14:paraId="7931F6FD" w14:textId="2C936779" w:rsidR="0062094B" w:rsidRPr="00756869" w:rsidRDefault="0062094B" w:rsidP="00756869">
            <w:pPr>
              <w:spacing w:after="0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N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o PN</w:t>
            </w:r>
          </w:p>
        </w:tc>
        <w:tc>
          <w:tcPr>
            <w:tcW w:w="987" w:type="dxa"/>
            <w:shd w:val="clear" w:color="auto" w:fill="auto"/>
          </w:tcPr>
          <w:p w14:paraId="341E167B" w14:textId="1C838051" w:rsidR="0062094B" w:rsidRPr="00756869" w:rsidRDefault="0062094B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8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.4</w:t>
            </w:r>
          </w:p>
        </w:tc>
      </w:tr>
      <w:tr w:rsidR="0062094B" w:rsidRPr="00756869" w14:paraId="3B44A58E" w14:textId="77777777" w:rsidTr="00756869">
        <w:trPr>
          <w:trHeight w:val="372"/>
          <w:jc w:val="center"/>
        </w:trPr>
        <w:tc>
          <w:tcPr>
            <w:tcW w:w="0" w:type="auto"/>
            <w:vMerge/>
            <w:shd w:val="clear" w:color="auto" w:fill="auto"/>
          </w:tcPr>
          <w:p w14:paraId="51F693CC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B90C888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C69F7EC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85915F1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1945" w:type="dxa"/>
          </w:tcPr>
          <w:p w14:paraId="1EABC327" w14:textId="64D46A73" w:rsidR="0062094B" w:rsidRPr="00756869" w:rsidRDefault="0062094B" w:rsidP="00756869">
            <w:pPr>
              <w:spacing w:after="0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P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N with CPE compensation</w:t>
            </w:r>
          </w:p>
        </w:tc>
        <w:tc>
          <w:tcPr>
            <w:tcW w:w="987" w:type="dxa"/>
            <w:shd w:val="clear" w:color="auto" w:fill="auto"/>
          </w:tcPr>
          <w:p w14:paraId="5CAB861B" w14:textId="6AE0ADEA" w:rsidR="0062094B" w:rsidRPr="00756869" w:rsidRDefault="0062094B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8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.8</w:t>
            </w:r>
          </w:p>
        </w:tc>
      </w:tr>
      <w:tr w:rsidR="0062094B" w:rsidRPr="00756869" w14:paraId="373DBB23" w14:textId="77777777" w:rsidTr="00756869">
        <w:trPr>
          <w:trHeight w:val="372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3FD4C05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100/120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475A2818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MCS17/Rank1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68C1029C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TDLD10-200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4F8E13C1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2x2 ULA Low</w:t>
            </w:r>
          </w:p>
        </w:tc>
        <w:tc>
          <w:tcPr>
            <w:tcW w:w="1945" w:type="dxa"/>
          </w:tcPr>
          <w:p w14:paraId="12B0419B" w14:textId="1F71E6ED" w:rsidR="0062094B" w:rsidRPr="00756869" w:rsidRDefault="0062094B" w:rsidP="00756869">
            <w:pPr>
              <w:spacing w:after="0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N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o PN</w:t>
            </w:r>
          </w:p>
        </w:tc>
        <w:tc>
          <w:tcPr>
            <w:tcW w:w="987" w:type="dxa"/>
            <w:shd w:val="clear" w:color="auto" w:fill="auto"/>
          </w:tcPr>
          <w:p w14:paraId="1898C156" w14:textId="1CA42375" w:rsidR="0062094B" w:rsidRPr="00756869" w:rsidRDefault="0062094B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highlight w:val="cyan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highlight w:val="cyan"/>
                <w:lang w:eastAsia="zh-CN"/>
              </w:rPr>
              <w:t>7</w:t>
            </w:r>
            <w:r w:rsidRPr="00756869">
              <w:rPr>
                <w:rFonts w:eastAsiaTheme="minorEastAsia"/>
                <w:bCs/>
                <w:iCs/>
                <w:sz w:val="16"/>
                <w:highlight w:val="cyan"/>
                <w:lang w:eastAsia="zh-CN"/>
              </w:rPr>
              <w:t>.9</w:t>
            </w:r>
          </w:p>
        </w:tc>
      </w:tr>
      <w:tr w:rsidR="0062094B" w:rsidRPr="00756869" w14:paraId="5E65C72B" w14:textId="77777777" w:rsidTr="00756869">
        <w:trPr>
          <w:trHeight w:val="372"/>
          <w:jc w:val="center"/>
        </w:trPr>
        <w:tc>
          <w:tcPr>
            <w:tcW w:w="0" w:type="auto"/>
            <w:vMerge/>
            <w:shd w:val="clear" w:color="auto" w:fill="auto"/>
          </w:tcPr>
          <w:p w14:paraId="1319B860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CC2F4A5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E303981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B1AE25A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1945" w:type="dxa"/>
          </w:tcPr>
          <w:p w14:paraId="1B8EC71C" w14:textId="02E716E7" w:rsidR="0062094B" w:rsidRPr="00756869" w:rsidRDefault="0062094B" w:rsidP="00756869">
            <w:pPr>
              <w:spacing w:after="0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P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N with CPE compensation</w:t>
            </w:r>
          </w:p>
        </w:tc>
        <w:tc>
          <w:tcPr>
            <w:tcW w:w="987" w:type="dxa"/>
            <w:shd w:val="clear" w:color="auto" w:fill="auto"/>
          </w:tcPr>
          <w:p w14:paraId="316A8464" w14:textId="0E71C707" w:rsidR="0062094B" w:rsidRPr="00756869" w:rsidRDefault="0062094B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highlight w:val="cyan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highlight w:val="cyan"/>
                <w:lang w:eastAsia="zh-CN"/>
              </w:rPr>
              <w:t>8</w:t>
            </w:r>
            <w:r w:rsidRPr="00756869">
              <w:rPr>
                <w:rFonts w:eastAsiaTheme="minorEastAsia"/>
                <w:bCs/>
                <w:iCs/>
                <w:sz w:val="16"/>
                <w:highlight w:val="cyan"/>
                <w:lang w:eastAsia="zh-CN"/>
              </w:rPr>
              <w:t>.4</w:t>
            </w:r>
          </w:p>
        </w:tc>
      </w:tr>
      <w:tr w:rsidR="0062094B" w:rsidRPr="00756869" w14:paraId="4A7D6481" w14:textId="77777777" w:rsidTr="00756869">
        <w:trPr>
          <w:trHeight w:val="372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5640FEB6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400/480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16787385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MCS4/Rank1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5F48245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TDLA10-200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0365973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2x2 ULA Low</w:t>
            </w:r>
          </w:p>
        </w:tc>
        <w:tc>
          <w:tcPr>
            <w:tcW w:w="1945" w:type="dxa"/>
          </w:tcPr>
          <w:p w14:paraId="7BD28DDB" w14:textId="199B7290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sz w:val="16"/>
              </w:rPr>
              <w:t>No PN</w:t>
            </w:r>
          </w:p>
        </w:tc>
        <w:tc>
          <w:tcPr>
            <w:tcW w:w="987" w:type="dxa"/>
            <w:shd w:val="clear" w:color="auto" w:fill="auto"/>
          </w:tcPr>
          <w:p w14:paraId="30125616" w14:textId="456DFC27" w:rsidR="0062094B" w:rsidRPr="00756869" w:rsidRDefault="00913E38" w:rsidP="00756869">
            <w:pPr>
              <w:spacing w:after="0"/>
              <w:jc w:val="center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rFonts w:asciiTheme="minorEastAsia" w:eastAsiaTheme="minorEastAsia" w:hAnsiTheme="minorEastAsia" w:hint="eastAsia"/>
                <w:bCs/>
                <w:iCs/>
                <w:sz w:val="16"/>
                <w:lang w:eastAsia="zh-CN"/>
              </w:rPr>
              <w:t>-</w:t>
            </w:r>
            <w:r w:rsidRPr="00756869">
              <w:rPr>
                <w:bCs/>
                <w:iCs/>
                <w:sz w:val="16"/>
                <w:lang w:eastAsia="ko-KR"/>
              </w:rPr>
              <w:t>2.3</w:t>
            </w:r>
          </w:p>
        </w:tc>
      </w:tr>
      <w:tr w:rsidR="0062094B" w:rsidRPr="00756869" w14:paraId="1713ED8A" w14:textId="77777777" w:rsidTr="00756869">
        <w:trPr>
          <w:trHeight w:val="372"/>
          <w:jc w:val="center"/>
        </w:trPr>
        <w:tc>
          <w:tcPr>
            <w:tcW w:w="0" w:type="auto"/>
            <w:vMerge/>
            <w:shd w:val="clear" w:color="auto" w:fill="auto"/>
          </w:tcPr>
          <w:p w14:paraId="48599E91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1250ED2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5B66893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1D6CAE2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1945" w:type="dxa"/>
          </w:tcPr>
          <w:p w14:paraId="2381208F" w14:textId="7B86CB1D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sz w:val="16"/>
              </w:rPr>
              <w:t>PN with CPE compensation</w:t>
            </w:r>
          </w:p>
        </w:tc>
        <w:tc>
          <w:tcPr>
            <w:tcW w:w="987" w:type="dxa"/>
            <w:shd w:val="clear" w:color="auto" w:fill="auto"/>
          </w:tcPr>
          <w:p w14:paraId="58322720" w14:textId="798406D2" w:rsidR="0062094B" w:rsidRPr="00756869" w:rsidRDefault="00913E38" w:rsidP="00756869">
            <w:pPr>
              <w:spacing w:after="0"/>
              <w:jc w:val="center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rFonts w:asciiTheme="minorEastAsia" w:eastAsiaTheme="minorEastAsia" w:hAnsiTheme="minorEastAsia" w:hint="eastAsia"/>
                <w:bCs/>
                <w:iCs/>
                <w:sz w:val="16"/>
                <w:lang w:eastAsia="zh-CN"/>
              </w:rPr>
              <w:t>-</w:t>
            </w:r>
            <w:r w:rsidRPr="00756869">
              <w:rPr>
                <w:bCs/>
                <w:iCs/>
                <w:sz w:val="16"/>
                <w:lang w:eastAsia="ko-KR"/>
              </w:rPr>
              <w:t>2.2</w:t>
            </w:r>
          </w:p>
        </w:tc>
      </w:tr>
      <w:tr w:rsidR="0062094B" w:rsidRPr="00756869" w14:paraId="40929983" w14:textId="77777777" w:rsidTr="00756869">
        <w:trPr>
          <w:trHeight w:val="372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478592E3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400/480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6A60E920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MCS4/Rank1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2DC6896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TDLA10-650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7CA514E9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2x2 ULA Low</w:t>
            </w:r>
          </w:p>
        </w:tc>
        <w:tc>
          <w:tcPr>
            <w:tcW w:w="1945" w:type="dxa"/>
          </w:tcPr>
          <w:p w14:paraId="201739FB" w14:textId="684011CB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sz w:val="16"/>
              </w:rPr>
              <w:t>No PN</w:t>
            </w:r>
          </w:p>
        </w:tc>
        <w:tc>
          <w:tcPr>
            <w:tcW w:w="987" w:type="dxa"/>
            <w:shd w:val="clear" w:color="auto" w:fill="auto"/>
          </w:tcPr>
          <w:p w14:paraId="6420275A" w14:textId="58D7798A" w:rsidR="0062094B" w:rsidRPr="00756869" w:rsidRDefault="00913E38" w:rsidP="00756869">
            <w:pPr>
              <w:spacing w:after="0"/>
              <w:jc w:val="center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rFonts w:asciiTheme="minorEastAsia" w:eastAsiaTheme="minorEastAsia" w:hAnsiTheme="minorEastAsia" w:hint="eastAsia"/>
                <w:bCs/>
                <w:iCs/>
                <w:sz w:val="16"/>
                <w:lang w:eastAsia="zh-CN"/>
              </w:rPr>
              <w:t>-</w:t>
            </w:r>
            <w:r w:rsidRPr="00756869">
              <w:rPr>
                <w:bCs/>
                <w:iCs/>
                <w:sz w:val="16"/>
                <w:lang w:eastAsia="ko-KR"/>
              </w:rPr>
              <w:t>2.1</w:t>
            </w:r>
          </w:p>
        </w:tc>
      </w:tr>
      <w:tr w:rsidR="0062094B" w:rsidRPr="00756869" w14:paraId="7C612B3E" w14:textId="77777777" w:rsidTr="00756869">
        <w:trPr>
          <w:trHeight w:val="372"/>
          <w:jc w:val="center"/>
        </w:trPr>
        <w:tc>
          <w:tcPr>
            <w:tcW w:w="0" w:type="auto"/>
            <w:vMerge/>
            <w:shd w:val="clear" w:color="auto" w:fill="auto"/>
          </w:tcPr>
          <w:p w14:paraId="36B5A013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0CACD92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F3D3D9F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B71BFAC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1945" w:type="dxa"/>
          </w:tcPr>
          <w:p w14:paraId="57919D08" w14:textId="7CF78F5B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sz w:val="16"/>
              </w:rPr>
              <w:t>PN with CPE compensation</w:t>
            </w:r>
          </w:p>
        </w:tc>
        <w:tc>
          <w:tcPr>
            <w:tcW w:w="987" w:type="dxa"/>
            <w:shd w:val="clear" w:color="auto" w:fill="auto"/>
          </w:tcPr>
          <w:p w14:paraId="35D30B31" w14:textId="18BD5AC7" w:rsidR="0062094B" w:rsidRPr="00756869" w:rsidRDefault="00913E38" w:rsidP="00756869">
            <w:pPr>
              <w:spacing w:after="0"/>
              <w:jc w:val="center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rFonts w:asciiTheme="minorEastAsia" w:eastAsiaTheme="minorEastAsia" w:hAnsiTheme="minorEastAsia" w:hint="eastAsia"/>
                <w:bCs/>
                <w:iCs/>
                <w:sz w:val="16"/>
                <w:lang w:eastAsia="zh-CN"/>
              </w:rPr>
              <w:t>-</w:t>
            </w:r>
            <w:r w:rsidRPr="00756869">
              <w:rPr>
                <w:bCs/>
                <w:iCs/>
                <w:sz w:val="16"/>
                <w:lang w:eastAsia="ko-KR"/>
              </w:rPr>
              <w:t>2.0</w:t>
            </w:r>
          </w:p>
        </w:tc>
      </w:tr>
      <w:tr w:rsidR="0062094B" w:rsidRPr="00756869" w14:paraId="557E300D" w14:textId="77777777" w:rsidTr="00756869">
        <w:trPr>
          <w:trHeight w:val="372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53180D0E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400/480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CB9C373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MCS13/Rank1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D8C0C29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TDLA10-200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60BB649F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2x2 ULA Low</w:t>
            </w:r>
          </w:p>
        </w:tc>
        <w:tc>
          <w:tcPr>
            <w:tcW w:w="1945" w:type="dxa"/>
          </w:tcPr>
          <w:p w14:paraId="6DD28952" w14:textId="0F8712DE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sz w:val="16"/>
              </w:rPr>
              <w:t>No PN</w:t>
            </w:r>
          </w:p>
        </w:tc>
        <w:tc>
          <w:tcPr>
            <w:tcW w:w="987" w:type="dxa"/>
            <w:shd w:val="clear" w:color="auto" w:fill="auto"/>
          </w:tcPr>
          <w:p w14:paraId="10101EE7" w14:textId="30835B74" w:rsidR="0062094B" w:rsidRPr="00756869" w:rsidRDefault="00913E38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6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.2</w:t>
            </w:r>
          </w:p>
        </w:tc>
      </w:tr>
      <w:tr w:rsidR="0062094B" w:rsidRPr="00756869" w14:paraId="70878129" w14:textId="77777777" w:rsidTr="00756869">
        <w:trPr>
          <w:trHeight w:val="372"/>
          <w:jc w:val="center"/>
        </w:trPr>
        <w:tc>
          <w:tcPr>
            <w:tcW w:w="0" w:type="auto"/>
            <w:vMerge/>
            <w:shd w:val="clear" w:color="auto" w:fill="auto"/>
          </w:tcPr>
          <w:p w14:paraId="2D75ABE1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64FAA36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9419A6F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4CE4C5F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1945" w:type="dxa"/>
          </w:tcPr>
          <w:p w14:paraId="0FC89035" w14:textId="4BEB8306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sz w:val="16"/>
              </w:rPr>
              <w:t>PN with CPE compensation</w:t>
            </w:r>
          </w:p>
        </w:tc>
        <w:tc>
          <w:tcPr>
            <w:tcW w:w="987" w:type="dxa"/>
            <w:shd w:val="clear" w:color="auto" w:fill="auto"/>
          </w:tcPr>
          <w:p w14:paraId="6954AD41" w14:textId="6BD448EA" w:rsidR="0062094B" w:rsidRPr="00756869" w:rsidRDefault="00913E38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6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.0</w:t>
            </w:r>
          </w:p>
        </w:tc>
      </w:tr>
      <w:tr w:rsidR="0062094B" w:rsidRPr="00756869" w14:paraId="37AFF1F9" w14:textId="77777777" w:rsidTr="00756869">
        <w:trPr>
          <w:trHeight w:val="372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65063C09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400/480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B3A12E4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MCS13/Rank2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DF384B4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TDLD10-200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4236B8FE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2x2 ULA Low</w:t>
            </w:r>
          </w:p>
        </w:tc>
        <w:tc>
          <w:tcPr>
            <w:tcW w:w="1945" w:type="dxa"/>
          </w:tcPr>
          <w:p w14:paraId="6728AE5B" w14:textId="1081E0F9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sz w:val="16"/>
              </w:rPr>
              <w:t>No PN</w:t>
            </w:r>
          </w:p>
        </w:tc>
        <w:tc>
          <w:tcPr>
            <w:tcW w:w="987" w:type="dxa"/>
            <w:shd w:val="clear" w:color="auto" w:fill="auto"/>
          </w:tcPr>
          <w:p w14:paraId="4863CCAD" w14:textId="66BE6834" w:rsidR="0062094B" w:rsidRPr="00756869" w:rsidRDefault="00FB25CC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9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.5</w:t>
            </w:r>
          </w:p>
        </w:tc>
      </w:tr>
      <w:tr w:rsidR="0062094B" w:rsidRPr="00756869" w14:paraId="5185A9B6" w14:textId="77777777" w:rsidTr="00756869">
        <w:trPr>
          <w:trHeight w:val="372"/>
          <w:jc w:val="center"/>
        </w:trPr>
        <w:tc>
          <w:tcPr>
            <w:tcW w:w="0" w:type="auto"/>
            <w:vMerge/>
            <w:shd w:val="clear" w:color="auto" w:fill="auto"/>
          </w:tcPr>
          <w:p w14:paraId="4E637D63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9CE17C1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2722A51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0CE5227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1945" w:type="dxa"/>
          </w:tcPr>
          <w:p w14:paraId="3EDBADDA" w14:textId="61A07491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sz w:val="16"/>
              </w:rPr>
              <w:t>PN with CPE compensation</w:t>
            </w:r>
          </w:p>
        </w:tc>
        <w:tc>
          <w:tcPr>
            <w:tcW w:w="987" w:type="dxa"/>
            <w:shd w:val="clear" w:color="auto" w:fill="auto"/>
          </w:tcPr>
          <w:p w14:paraId="063244CA" w14:textId="2AD91B44" w:rsidR="0062094B" w:rsidRPr="00756869" w:rsidRDefault="00FB25CC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9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.2</w:t>
            </w:r>
          </w:p>
        </w:tc>
      </w:tr>
      <w:tr w:rsidR="0062094B" w:rsidRPr="00756869" w14:paraId="21749B26" w14:textId="77777777" w:rsidTr="00756869">
        <w:trPr>
          <w:trHeight w:val="372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73E2B139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400/480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AB5DAC1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MCS17/Rank1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0D96127B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TDLD10-200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14FAF88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2x2 ULA Low</w:t>
            </w:r>
          </w:p>
        </w:tc>
        <w:tc>
          <w:tcPr>
            <w:tcW w:w="1945" w:type="dxa"/>
          </w:tcPr>
          <w:p w14:paraId="5835F4B1" w14:textId="55FCB5EF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sz w:val="16"/>
              </w:rPr>
              <w:t>No PN</w:t>
            </w:r>
          </w:p>
        </w:tc>
        <w:tc>
          <w:tcPr>
            <w:tcW w:w="987" w:type="dxa"/>
            <w:shd w:val="clear" w:color="auto" w:fill="auto"/>
          </w:tcPr>
          <w:p w14:paraId="790DCCBE" w14:textId="346F6625" w:rsidR="0062094B" w:rsidRPr="00756869" w:rsidRDefault="00FB25CC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8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.5</w:t>
            </w:r>
          </w:p>
        </w:tc>
      </w:tr>
      <w:tr w:rsidR="0062094B" w:rsidRPr="00756869" w14:paraId="468FD44E" w14:textId="77777777" w:rsidTr="00756869">
        <w:trPr>
          <w:trHeight w:val="372"/>
          <w:jc w:val="center"/>
        </w:trPr>
        <w:tc>
          <w:tcPr>
            <w:tcW w:w="0" w:type="auto"/>
            <w:vMerge/>
            <w:shd w:val="clear" w:color="auto" w:fill="auto"/>
          </w:tcPr>
          <w:p w14:paraId="321520A7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F928107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26CEBFE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7A65242" w14:textId="77777777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1945" w:type="dxa"/>
          </w:tcPr>
          <w:p w14:paraId="74B903E5" w14:textId="5ADC800B" w:rsidR="0062094B" w:rsidRPr="00756869" w:rsidRDefault="0062094B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sz w:val="16"/>
              </w:rPr>
              <w:t>PN with CPE compensation</w:t>
            </w:r>
          </w:p>
        </w:tc>
        <w:tc>
          <w:tcPr>
            <w:tcW w:w="987" w:type="dxa"/>
            <w:shd w:val="clear" w:color="auto" w:fill="auto"/>
          </w:tcPr>
          <w:p w14:paraId="12AE5F6F" w14:textId="765D89EC" w:rsidR="0062094B" w:rsidRPr="00756869" w:rsidRDefault="00FB25CC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7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.8</w:t>
            </w:r>
          </w:p>
        </w:tc>
      </w:tr>
      <w:tr w:rsidR="00913E38" w:rsidRPr="00756869" w14:paraId="74CA8CEC" w14:textId="77777777" w:rsidTr="00756869">
        <w:trPr>
          <w:trHeight w:val="372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1170B9AE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400/120 (Note 2)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C8FF685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MCS20/Rank1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9F10989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TDLA10-200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1F078F9C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2x2 ULA Low</w:t>
            </w:r>
          </w:p>
        </w:tc>
        <w:tc>
          <w:tcPr>
            <w:tcW w:w="1945" w:type="dxa"/>
          </w:tcPr>
          <w:p w14:paraId="76BF0B32" w14:textId="36B091B7" w:rsidR="00913E38" w:rsidRPr="00756869" w:rsidRDefault="00913E38" w:rsidP="00756869">
            <w:pPr>
              <w:spacing w:after="0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sz w:val="16"/>
              </w:rPr>
              <w:t>No PN</w:t>
            </w:r>
          </w:p>
        </w:tc>
        <w:tc>
          <w:tcPr>
            <w:tcW w:w="987" w:type="dxa"/>
            <w:shd w:val="clear" w:color="auto" w:fill="auto"/>
          </w:tcPr>
          <w:p w14:paraId="001D080D" w14:textId="1B327AD2" w:rsidR="00913E38" w:rsidRPr="00756869" w:rsidRDefault="00913E38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1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1.5</w:t>
            </w:r>
          </w:p>
        </w:tc>
      </w:tr>
      <w:tr w:rsidR="00913E38" w:rsidRPr="00756869" w14:paraId="0A6B80F2" w14:textId="77777777" w:rsidTr="00756869">
        <w:trPr>
          <w:trHeight w:val="372"/>
          <w:jc w:val="center"/>
        </w:trPr>
        <w:tc>
          <w:tcPr>
            <w:tcW w:w="0" w:type="auto"/>
            <w:vMerge/>
            <w:shd w:val="clear" w:color="auto" w:fill="auto"/>
          </w:tcPr>
          <w:p w14:paraId="15A9BB00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B77B1D6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9EE397B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31FFC40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1945" w:type="dxa"/>
          </w:tcPr>
          <w:p w14:paraId="7922C819" w14:textId="2ED2E7A2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sz w:val="16"/>
              </w:rPr>
              <w:t>PN with CPE compensation</w:t>
            </w:r>
          </w:p>
        </w:tc>
        <w:tc>
          <w:tcPr>
            <w:tcW w:w="987" w:type="dxa"/>
            <w:shd w:val="clear" w:color="auto" w:fill="auto"/>
          </w:tcPr>
          <w:p w14:paraId="6D1CF18C" w14:textId="6C0E18CB" w:rsidR="00913E38" w:rsidRPr="00756869" w:rsidRDefault="00913E38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1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3.1</w:t>
            </w:r>
          </w:p>
        </w:tc>
      </w:tr>
      <w:tr w:rsidR="00913E38" w:rsidRPr="00756869" w14:paraId="10EB036F" w14:textId="77777777" w:rsidTr="00756869">
        <w:trPr>
          <w:trHeight w:val="372"/>
          <w:jc w:val="center"/>
        </w:trPr>
        <w:tc>
          <w:tcPr>
            <w:tcW w:w="0" w:type="auto"/>
            <w:vMerge/>
            <w:shd w:val="clear" w:color="auto" w:fill="auto"/>
          </w:tcPr>
          <w:p w14:paraId="527D0335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0F0FAE5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7D5F995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6D4B387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1945" w:type="dxa"/>
          </w:tcPr>
          <w:p w14:paraId="6DB7D643" w14:textId="3ACEC5CF" w:rsidR="00913E38" w:rsidRPr="00756869" w:rsidRDefault="00913E38" w:rsidP="00756869">
            <w:pPr>
              <w:spacing w:after="0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PN with ICI-1 compensation</w:t>
            </w:r>
          </w:p>
        </w:tc>
        <w:tc>
          <w:tcPr>
            <w:tcW w:w="987" w:type="dxa"/>
            <w:shd w:val="clear" w:color="auto" w:fill="auto"/>
          </w:tcPr>
          <w:p w14:paraId="68F8192F" w14:textId="2EF481FD" w:rsidR="00913E38" w:rsidRPr="00756869" w:rsidRDefault="00913E38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13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.2</w:t>
            </w:r>
          </w:p>
        </w:tc>
      </w:tr>
      <w:tr w:rsidR="00913E38" w:rsidRPr="00756869" w14:paraId="3307D3A2" w14:textId="77777777" w:rsidTr="00756869">
        <w:trPr>
          <w:trHeight w:val="372"/>
          <w:jc w:val="center"/>
        </w:trPr>
        <w:tc>
          <w:tcPr>
            <w:tcW w:w="0" w:type="auto"/>
            <w:vMerge/>
            <w:shd w:val="clear" w:color="auto" w:fill="auto"/>
          </w:tcPr>
          <w:p w14:paraId="212812D0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9667328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A5C84D9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A613EF8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1945" w:type="dxa"/>
          </w:tcPr>
          <w:p w14:paraId="1FB9642C" w14:textId="3AC2C6CE" w:rsidR="00913E38" w:rsidRPr="00756869" w:rsidRDefault="00913E38" w:rsidP="00756869">
            <w:pPr>
              <w:spacing w:after="0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PN with ICI-2 compensation</w:t>
            </w:r>
          </w:p>
        </w:tc>
        <w:tc>
          <w:tcPr>
            <w:tcW w:w="987" w:type="dxa"/>
            <w:shd w:val="clear" w:color="auto" w:fill="auto"/>
          </w:tcPr>
          <w:p w14:paraId="2644A8AE" w14:textId="1E60EEF2" w:rsidR="00913E38" w:rsidRPr="00756869" w:rsidRDefault="00913E38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1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3.2</w:t>
            </w:r>
          </w:p>
        </w:tc>
      </w:tr>
      <w:tr w:rsidR="00913E38" w:rsidRPr="00756869" w14:paraId="7A92AD4F" w14:textId="77777777" w:rsidTr="00756869">
        <w:trPr>
          <w:trHeight w:val="372"/>
          <w:jc w:val="center"/>
        </w:trPr>
        <w:tc>
          <w:tcPr>
            <w:tcW w:w="0" w:type="auto"/>
            <w:vMerge/>
            <w:shd w:val="clear" w:color="auto" w:fill="auto"/>
          </w:tcPr>
          <w:p w14:paraId="546706C4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F7B7FC6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FE177FE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7C5136E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1945" w:type="dxa"/>
          </w:tcPr>
          <w:p w14:paraId="3E8739BA" w14:textId="79F54DA2" w:rsidR="00913E38" w:rsidRPr="00756869" w:rsidRDefault="00913E38" w:rsidP="00756869">
            <w:pPr>
              <w:spacing w:after="0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PN with ICI-3 compensation</w:t>
            </w:r>
          </w:p>
        </w:tc>
        <w:tc>
          <w:tcPr>
            <w:tcW w:w="987" w:type="dxa"/>
            <w:shd w:val="clear" w:color="auto" w:fill="auto"/>
          </w:tcPr>
          <w:p w14:paraId="64BE7B72" w14:textId="14E62871" w:rsidR="00913E38" w:rsidRPr="00756869" w:rsidRDefault="00913E38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1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3.2</w:t>
            </w:r>
          </w:p>
        </w:tc>
      </w:tr>
      <w:tr w:rsidR="00913E38" w:rsidRPr="00756869" w14:paraId="3B139F8F" w14:textId="77777777" w:rsidTr="00756869">
        <w:trPr>
          <w:trHeight w:val="372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04447F18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sz w:val="16"/>
              </w:rPr>
              <w:t>400/120 (Note 2)</w:t>
            </w:r>
          </w:p>
          <w:p w14:paraId="13572A97" w14:textId="2545DD38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08CCB797" w14:textId="558FA060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sz w:val="16"/>
              </w:rPr>
              <w:t>MCS2</w:t>
            </w:r>
            <w:r w:rsidR="005A44D7">
              <w:rPr>
                <w:sz w:val="16"/>
              </w:rPr>
              <w:t>2</w:t>
            </w:r>
            <w:r w:rsidRPr="00756869">
              <w:rPr>
                <w:sz w:val="16"/>
              </w:rPr>
              <w:t>/Rank1</w:t>
            </w:r>
          </w:p>
          <w:p w14:paraId="12098CE5" w14:textId="52CC75B6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482FB938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sz w:val="16"/>
              </w:rPr>
              <w:t>TDLA10-200</w:t>
            </w:r>
          </w:p>
          <w:p w14:paraId="136EDCD9" w14:textId="30ABC19F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07045B28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sz w:val="16"/>
              </w:rPr>
              <w:t>2x2 ULA Low</w:t>
            </w:r>
          </w:p>
          <w:p w14:paraId="1F1B3864" w14:textId="69E1659E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1945" w:type="dxa"/>
          </w:tcPr>
          <w:p w14:paraId="724F19B5" w14:textId="6BBBF8D4" w:rsidR="00913E38" w:rsidRPr="00756869" w:rsidRDefault="00913E38" w:rsidP="00756869">
            <w:pPr>
              <w:spacing w:after="0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sz w:val="16"/>
              </w:rPr>
              <w:t>No PN</w:t>
            </w:r>
          </w:p>
        </w:tc>
        <w:tc>
          <w:tcPr>
            <w:tcW w:w="987" w:type="dxa"/>
            <w:shd w:val="clear" w:color="auto" w:fill="auto"/>
          </w:tcPr>
          <w:p w14:paraId="5F9A3C99" w14:textId="60E856D1" w:rsidR="00913E38" w:rsidRPr="00756869" w:rsidRDefault="00913E38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1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3.6</w:t>
            </w:r>
          </w:p>
        </w:tc>
      </w:tr>
      <w:tr w:rsidR="00913E38" w:rsidRPr="00756869" w14:paraId="2222B1F6" w14:textId="77777777" w:rsidTr="00756869">
        <w:trPr>
          <w:trHeight w:val="372"/>
          <w:jc w:val="center"/>
        </w:trPr>
        <w:tc>
          <w:tcPr>
            <w:tcW w:w="0" w:type="auto"/>
            <w:vMerge/>
            <w:shd w:val="clear" w:color="auto" w:fill="auto"/>
          </w:tcPr>
          <w:p w14:paraId="7ADD12F4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E2D0AF6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10A3DA1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0EB4785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1945" w:type="dxa"/>
          </w:tcPr>
          <w:p w14:paraId="4D2380DF" w14:textId="4D29D191" w:rsidR="00913E38" w:rsidRPr="00756869" w:rsidRDefault="00913E38" w:rsidP="00756869">
            <w:pPr>
              <w:spacing w:after="0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sz w:val="16"/>
              </w:rPr>
              <w:t>PN with CPE compensation</w:t>
            </w:r>
          </w:p>
        </w:tc>
        <w:tc>
          <w:tcPr>
            <w:tcW w:w="987" w:type="dxa"/>
            <w:shd w:val="clear" w:color="auto" w:fill="auto"/>
          </w:tcPr>
          <w:p w14:paraId="6613D6C2" w14:textId="4C179905" w:rsidR="00913E38" w:rsidRPr="00756869" w:rsidRDefault="00913E38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1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6.1</w:t>
            </w:r>
          </w:p>
        </w:tc>
      </w:tr>
      <w:tr w:rsidR="00913E38" w:rsidRPr="00756869" w14:paraId="63160B35" w14:textId="77777777" w:rsidTr="00756869">
        <w:trPr>
          <w:trHeight w:val="372"/>
          <w:jc w:val="center"/>
        </w:trPr>
        <w:tc>
          <w:tcPr>
            <w:tcW w:w="0" w:type="auto"/>
            <w:vMerge/>
            <w:shd w:val="clear" w:color="auto" w:fill="auto"/>
          </w:tcPr>
          <w:p w14:paraId="2811E9E8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2474451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314CBDE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FDDC177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1945" w:type="dxa"/>
          </w:tcPr>
          <w:p w14:paraId="1953C674" w14:textId="58597ED1" w:rsidR="00913E38" w:rsidRPr="00756869" w:rsidRDefault="00913E38" w:rsidP="00756869">
            <w:pPr>
              <w:spacing w:after="0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sz w:val="16"/>
              </w:rPr>
              <w:t>PN with ICI-1 compensation</w:t>
            </w:r>
          </w:p>
        </w:tc>
        <w:tc>
          <w:tcPr>
            <w:tcW w:w="987" w:type="dxa"/>
            <w:shd w:val="clear" w:color="auto" w:fill="auto"/>
          </w:tcPr>
          <w:p w14:paraId="3DF109E9" w14:textId="71EFD002" w:rsidR="00913E38" w:rsidRPr="00756869" w:rsidRDefault="00913E38" w:rsidP="00756869">
            <w:pPr>
              <w:tabs>
                <w:tab w:val="left" w:pos="40"/>
              </w:tabs>
              <w:spacing w:after="0"/>
              <w:jc w:val="center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16.1</w:t>
            </w:r>
          </w:p>
        </w:tc>
      </w:tr>
      <w:tr w:rsidR="00913E38" w:rsidRPr="00756869" w14:paraId="4152A936" w14:textId="77777777" w:rsidTr="00756869">
        <w:trPr>
          <w:trHeight w:val="372"/>
          <w:jc w:val="center"/>
        </w:trPr>
        <w:tc>
          <w:tcPr>
            <w:tcW w:w="0" w:type="auto"/>
            <w:vMerge/>
            <w:shd w:val="clear" w:color="auto" w:fill="auto"/>
          </w:tcPr>
          <w:p w14:paraId="083EC978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BC3B232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D980B72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CFBE1D0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1945" w:type="dxa"/>
          </w:tcPr>
          <w:p w14:paraId="4612DAC1" w14:textId="0CFD2D00" w:rsidR="00913E38" w:rsidRPr="00756869" w:rsidRDefault="00913E38" w:rsidP="00756869">
            <w:pPr>
              <w:spacing w:after="0"/>
              <w:rPr>
                <w:sz w:val="16"/>
              </w:rPr>
            </w:pPr>
            <w:r w:rsidRPr="00756869">
              <w:rPr>
                <w:sz w:val="16"/>
              </w:rPr>
              <w:t>PN with ICI-2 compensation</w:t>
            </w:r>
          </w:p>
        </w:tc>
        <w:tc>
          <w:tcPr>
            <w:tcW w:w="987" w:type="dxa"/>
            <w:shd w:val="clear" w:color="auto" w:fill="auto"/>
          </w:tcPr>
          <w:p w14:paraId="5C5EF10F" w14:textId="0A51223B" w:rsidR="00913E38" w:rsidRPr="00756869" w:rsidRDefault="00913E38" w:rsidP="00756869">
            <w:pPr>
              <w:spacing w:after="0"/>
              <w:jc w:val="center"/>
              <w:rPr>
                <w:rFonts w:eastAsiaTheme="minorEastAsia"/>
                <w:bCs/>
                <w:iCs/>
                <w:sz w:val="16"/>
                <w:lang w:eastAsia="zh-CN"/>
              </w:rPr>
            </w:pPr>
            <w:r w:rsidRPr="00756869">
              <w:rPr>
                <w:rFonts w:eastAsiaTheme="minorEastAsia" w:hint="eastAsia"/>
                <w:bCs/>
                <w:iCs/>
                <w:sz w:val="16"/>
                <w:lang w:eastAsia="zh-CN"/>
              </w:rPr>
              <w:t>1</w:t>
            </w:r>
            <w:r w:rsidRPr="00756869">
              <w:rPr>
                <w:rFonts w:eastAsiaTheme="minorEastAsia"/>
                <w:bCs/>
                <w:iCs/>
                <w:sz w:val="16"/>
                <w:lang w:eastAsia="zh-CN"/>
              </w:rPr>
              <w:t>6.1</w:t>
            </w:r>
          </w:p>
        </w:tc>
      </w:tr>
      <w:tr w:rsidR="00913E38" w:rsidRPr="00756869" w14:paraId="54490A1F" w14:textId="77777777" w:rsidTr="00756869">
        <w:trPr>
          <w:trHeight w:val="372"/>
          <w:jc w:val="center"/>
        </w:trPr>
        <w:tc>
          <w:tcPr>
            <w:tcW w:w="0" w:type="auto"/>
            <w:vMerge/>
            <w:shd w:val="clear" w:color="auto" w:fill="auto"/>
          </w:tcPr>
          <w:p w14:paraId="28B84FAF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1D5A273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BC5E042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1390C95" w14:textId="77777777" w:rsidR="00913E38" w:rsidRPr="00756869" w:rsidRDefault="00913E38" w:rsidP="00756869">
            <w:pPr>
              <w:spacing w:after="0"/>
              <w:rPr>
                <w:bCs/>
                <w:iCs/>
                <w:sz w:val="16"/>
                <w:lang w:eastAsia="ko-KR"/>
              </w:rPr>
            </w:pPr>
          </w:p>
        </w:tc>
        <w:tc>
          <w:tcPr>
            <w:tcW w:w="1945" w:type="dxa"/>
          </w:tcPr>
          <w:p w14:paraId="74A48A57" w14:textId="58758316" w:rsidR="00913E38" w:rsidRPr="00756869" w:rsidRDefault="00913E38" w:rsidP="00756869">
            <w:pPr>
              <w:spacing w:after="0"/>
              <w:rPr>
                <w:sz w:val="16"/>
              </w:rPr>
            </w:pPr>
            <w:r w:rsidRPr="00756869">
              <w:rPr>
                <w:sz w:val="16"/>
              </w:rPr>
              <w:t>PN with ICI-3 compensation</w:t>
            </w:r>
          </w:p>
        </w:tc>
        <w:tc>
          <w:tcPr>
            <w:tcW w:w="987" w:type="dxa"/>
            <w:shd w:val="clear" w:color="auto" w:fill="auto"/>
          </w:tcPr>
          <w:p w14:paraId="675C201E" w14:textId="0568F397" w:rsidR="00913E38" w:rsidRPr="00756869" w:rsidRDefault="00913E38" w:rsidP="00756869">
            <w:pPr>
              <w:spacing w:after="0"/>
              <w:jc w:val="center"/>
              <w:rPr>
                <w:bCs/>
                <w:iCs/>
                <w:sz w:val="16"/>
                <w:lang w:eastAsia="ko-KR"/>
              </w:rPr>
            </w:pPr>
            <w:r w:rsidRPr="00756869">
              <w:rPr>
                <w:bCs/>
                <w:iCs/>
                <w:sz w:val="16"/>
                <w:lang w:eastAsia="ko-KR"/>
              </w:rPr>
              <w:t>15.9</w:t>
            </w:r>
          </w:p>
        </w:tc>
      </w:tr>
    </w:tbl>
    <w:p w14:paraId="2F9A5CA2" w14:textId="77777777" w:rsidR="005E5B53" w:rsidRPr="005E5B53" w:rsidRDefault="005E5B53" w:rsidP="00A72937">
      <w:pPr>
        <w:shd w:val="clear" w:color="auto" w:fill="FFFFFF"/>
        <w:spacing w:beforeLines="50" w:before="120"/>
        <w:rPr>
          <w:rFonts w:eastAsiaTheme="minorEastAsia"/>
          <w:b/>
          <w:lang w:eastAsia="zh-CN"/>
        </w:rPr>
      </w:pP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58C86749" w14:textId="4B8529C5" w:rsidR="006D48FA" w:rsidRPr="00756869" w:rsidRDefault="00756869" w:rsidP="00756869">
      <w:pPr>
        <w:shd w:val="clear" w:color="auto" w:fill="FFFFFF"/>
        <w:spacing w:beforeLines="50" w:before="120"/>
        <w:rPr>
          <w:rFonts w:eastAsiaTheme="minorEastAsia"/>
          <w:lang w:val="en-US" w:eastAsia="zh-CN"/>
        </w:rPr>
      </w:pPr>
      <w:r w:rsidRPr="00756869">
        <w:rPr>
          <w:rFonts w:eastAsiaTheme="minorEastAsia" w:hint="eastAsia"/>
          <w:lang w:val="en-US" w:eastAsia="zh-CN"/>
        </w:rPr>
        <w:t>I</w:t>
      </w:r>
      <w:r w:rsidRPr="00756869">
        <w:rPr>
          <w:rFonts w:eastAsiaTheme="minorEastAsia"/>
          <w:lang w:val="en-US" w:eastAsia="zh-CN"/>
        </w:rPr>
        <w:t>n this</w:t>
      </w:r>
      <w:r w:rsidRPr="00756869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paper, we provide our simulation results for FR2-2 PDSCH performance requirements.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03A8551" w14:textId="44387703" w:rsidR="00285DBC" w:rsidRDefault="00AB4D56" w:rsidP="00E424FE">
      <w:pPr>
        <w:rPr>
          <w:rFonts w:eastAsiaTheme="minorEastAsia"/>
          <w:lang w:val="en-US" w:eastAsia="zh-CN"/>
        </w:rPr>
      </w:pPr>
      <w:r w:rsidRPr="00AB4D56">
        <w:rPr>
          <w:rFonts w:eastAsiaTheme="minorEastAsia" w:hint="eastAsia"/>
          <w:lang w:val="en-US" w:eastAsia="zh-CN"/>
        </w:rPr>
        <w:t>[</w:t>
      </w:r>
      <w:r w:rsidRPr="00AB4D56">
        <w:rPr>
          <w:rFonts w:eastAsiaTheme="minorEastAsia"/>
          <w:lang w:val="en-US" w:eastAsia="zh-CN"/>
        </w:rPr>
        <w:t xml:space="preserve">1]  </w:t>
      </w:r>
      <w:r>
        <w:rPr>
          <w:rFonts w:eastAsiaTheme="minorEastAsia"/>
          <w:lang w:val="en-US" w:eastAsia="zh-CN"/>
        </w:rPr>
        <w:t xml:space="preserve"> </w:t>
      </w:r>
      <w:r w:rsidR="00BB1E98">
        <w:rPr>
          <w:rFonts w:eastAsiaTheme="minorEastAsia"/>
          <w:lang w:val="en-US" w:eastAsia="zh-CN"/>
        </w:rPr>
        <w:t xml:space="preserve">R4-2210665 </w:t>
      </w:r>
      <w:r w:rsidRPr="00AB4D56">
        <w:rPr>
          <w:rFonts w:eastAsiaTheme="minorEastAsia"/>
          <w:lang w:val="en-US" w:eastAsia="zh-CN"/>
        </w:rPr>
        <w:t>WF on UE demodulation performance requirements definition for 52.6 - 71 GHz</w:t>
      </w:r>
      <w:r>
        <w:rPr>
          <w:rFonts w:eastAsiaTheme="minorEastAsia"/>
          <w:lang w:val="en-US" w:eastAsia="zh-CN"/>
        </w:rPr>
        <w:t xml:space="preserve">. </w:t>
      </w:r>
      <w:r w:rsidRPr="00AB4D56">
        <w:rPr>
          <w:rFonts w:eastAsiaTheme="minorEastAsia"/>
          <w:lang w:val="en-US" w:eastAsia="zh-CN"/>
        </w:rPr>
        <w:t>Qualcomm Incorporated</w:t>
      </w:r>
    </w:p>
    <w:p w14:paraId="415D5C10" w14:textId="5FAFFD38" w:rsidR="00AB4D56" w:rsidRPr="00AB4D56" w:rsidRDefault="00AB4D56" w:rsidP="00E424FE">
      <w:pPr>
        <w:rPr>
          <w:rFonts w:eastAsiaTheme="minorEastAsia"/>
          <w:lang w:val="en-US" w:eastAsia="zh-CN"/>
        </w:rPr>
      </w:pPr>
    </w:p>
    <w:sectPr w:rsidR="00AB4D56" w:rsidRPr="00AB4D5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48526" w14:textId="77777777" w:rsidR="001A2059" w:rsidRDefault="001A2059">
      <w:r>
        <w:separator/>
      </w:r>
    </w:p>
  </w:endnote>
  <w:endnote w:type="continuationSeparator" w:id="0">
    <w:p w14:paraId="71645DA2" w14:textId="77777777" w:rsidR="001A2059" w:rsidRDefault="001A2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869A3A" w14:textId="77777777" w:rsidR="001A2059" w:rsidRDefault="001A2059">
      <w:r>
        <w:separator/>
      </w:r>
    </w:p>
  </w:footnote>
  <w:footnote w:type="continuationSeparator" w:id="0">
    <w:p w14:paraId="600B11E3" w14:textId="77777777" w:rsidR="001A2059" w:rsidRDefault="001A2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320F0"/>
    <w:multiLevelType w:val="hybridMultilevel"/>
    <w:tmpl w:val="636CC4CC"/>
    <w:lvl w:ilvl="0" w:tplc="5C62712E">
      <w:start w:val="9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D07685"/>
    <w:multiLevelType w:val="hybridMultilevel"/>
    <w:tmpl w:val="490A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14355AE4"/>
    <w:multiLevelType w:val="hybridMultilevel"/>
    <w:tmpl w:val="64F8031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D046179"/>
    <w:multiLevelType w:val="hybridMultilevel"/>
    <w:tmpl w:val="5B30DC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B450C"/>
    <w:multiLevelType w:val="hybridMultilevel"/>
    <w:tmpl w:val="4C1653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1C2A29"/>
    <w:multiLevelType w:val="hybridMultilevel"/>
    <w:tmpl w:val="43464204"/>
    <w:lvl w:ilvl="0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4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87F2672"/>
    <w:multiLevelType w:val="hybridMultilevel"/>
    <w:tmpl w:val="1F1E052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8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37"/>
  </w:num>
  <w:num w:numId="4">
    <w:abstractNumId w:val="39"/>
  </w:num>
  <w:num w:numId="5">
    <w:abstractNumId w:val="27"/>
  </w:num>
  <w:num w:numId="6">
    <w:abstractNumId w:val="1"/>
  </w:num>
  <w:num w:numId="7">
    <w:abstractNumId w:val="5"/>
  </w:num>
  <w:num w:numId="8">
    <w:abstractNumId w:val="24"/>
  </w:num>
  <w:num w:numId="9">
    <w:abstractNumId w:val="25"/>
  </w:num>
  <w:num w:numId="10">
    <w:abstractNumId w:val="31"/>
  </w:num>
  <w:num w:numId="11">
    <w:abstractNumId w:val="38"/>
  </w:num>
  <w:num w:numId="12">
    <w:abstractNumId w:val="17"/>
  </w:num>
  <w:num w:numId="13">
    <w:abstractNumId w:val="19"/>
  </w:num>
  <w:num w:numId="14">
    <w:abstractNumId w:val="28"/>
  </w:num>
  <w:num w:numId="15">
    <w:abstractNumId w:val="29"/>
  </w:num>
  <w:num w:numId="16">
    <w:abstractNumId w:val="22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34"/>
  </w:num>
  <w:num w:numId="20">
    <w:abstractNumId w:val="30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36"/>
  </w:num>
  <w:num w:numId="24">
    <w:abstractNumId w:val="3"/>
  </w:num>
  <w:num w:numId="25">
    <w:abstractNumId w:val="14"/>
  </w:num>
  <w:num w:numId="26">
    <w:abstractNumId w:val="35"/>
  </w:num>
  <w:num w:numId="27">
    <w:abstractNumId w:val="7"/>
  </w:num>
  <w:num w:numId="28">
    <w:abstractNumId w:val="32"/>
  </w:num>
  <w:num w:numId="29">
    <w:abstractNumId w:val="10"/>
  </w:num>
  <w:num w:numId="30">
    <w:abstractNumId w:val="33"/>
  </w:num>
  <w:num w:numId="31">
    <w:abstractNumId w:val="23"/>
  </w:num>
  <w:num w:numId="32">
    <w:abstractNumId w:val="8"/>
  </w:num>
  <w:num w:numId="33">
    <w:abstractNumId w:val="21"/>
  </w:num>
  <w:num w:numId="34">
    <w:abstractNumId w:val="12"/>
  </w:num>
  <w:num w:numId="35">
    <w:abstractNumId w:val="26"/>
  </w:num>
  <w:num w:numId="36">
    <w:abstractNumId w:val="18"/>
  </w:num>
  <w:num w:numId="37">
    <w:abstractNumId w:val="16"/>
  </w:num>
  <w:num w:numId="38">
    <w:abstractNumId w:val="0"/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9"/>
  </w:num>
  <w:num w:numId="42">
    <w:abstractNumId w:val="3"/>
  </w:num>
  <w:num w:numId="43">
    <w:abstractNumId w:val="13"/>
  </w:num>
  <w:num w:numId="44">
    <w:abstractNumId w:val="11"/>
  </w:num>
  <w:num w:numId="45">
    <w:abstractNumId w:val="20"/>
  </w:num>
  <w:num w:numId="46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0AF"/>
    <w:rsid w:val="00025226"/>
    <w:rsid w:val="00025434"/>
    <w:rsid w:val="0002747B"/>
    <w:rsid w:val="00031567"/>
    <w:rsid w:val="000315B8"/>
    <w:rsid w:val="0003176F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2E91"/>
    <w:rsid w:val="00093E22"/>
    <w:rsid w:val="00094829"/>
    <w:rsid w:val="00095D93"/>
    <w:rsid w:val="0009762D"/>
    <w:rsid w:val="00097904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1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419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09D2"/>
    <w:rsid w:val="001A1B88"/>
    <w:rsid w:val="001A1F92"/>
    <w:rsid w:val="001A2059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514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8B4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68A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456C"/>
    <w:rsid w:val="00245B23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1BBF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19B"/>
    <w:rsid w:val="002812B5"/>
    <w:rsid w:val="00281EB0"/>
    <w:rsid w:val="00282888"/>
    <w:rsid w:val="002829AE"/>
    <w:rsid w:val="00283896"/>
    <w:rsid w:val="0028456D"/>
    <w:rsid w:val="00284801"/>
    <w:rsid w:val="00284F05"/>
    <w:rsid w:val="00285749"/>
    <w:rsid w:val="00285AE4"/>
    <w:rsid w:val="00285DBC"/>
    <w:rsid w:val="0028675B"/>
    <w:rsid w:val="002875C7"/>
    <w:rsid w:val="00287ABF"/>
    <w:rsid w:val="002908C5"/>
    <w:rsid w:val="002928C7"/>
    <w:rsid w:val="0029292B"/>
    <w:rsid w:val="00292EAA"/>
    <w:rsid w:val="00293414"/>
    <w:rsid w:val="002934AE"/>
    <w:rsid w:val="00293D64"/>
    <w:rsid w:val="00293D85"/>
    <w:rsid w:val="00293FD8"/>
    <w:rsid w:val="00294FAF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123C"/>
    <w:rsid w:val="002A3934"/>
    <w:rsid w:val="002A3C50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583C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04F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00A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AD4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6609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1EAB"/>
    <w:rsid w:val="00422E8A"/>
    <w:rsid w:val="00423044"/>
    <w:rsid w:val="004235FA"/>
    <w:rsid w:val="00423E08"/>
    <w:rsid w:val="0042735E"/>
    <w:rsid w:val="0043208C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4DEE"/>
    <w:rsid w:val="004555BE"/>
    <w:rsid w:val="00455F90"/>
    <w:rsid w:val="00456287"/>
    <w:rsid w:val="004565B6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581F"/>
    <w:rsid w:val="004C68DE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9DD"/>
    <w:rsid w:val="004F6F3D"/>
    <w:rsid w:val="004F73A5"/>
    <w:rsid w:val="004F76F4"/>
    <w:rsid w:val="004F7F81"/>
    <w:rsid w:val="00501087"/>
    <w:rsid w:val="00501778"/>
    <w:rsid w:val="0050233B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16B8E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593D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66F7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082"/>
    <w:rsid w:val="00555282"/>
    <w:rsid w:val="005554DB"/>
    <w:rsid w:val="00556C55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17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12CD"/>
    <w:rsid w:val="005A2C0F"/>
    <w:rsid w:val="005A3E77"/>
    <w:rsid w:val="005A44D7"/>
    <w:rsid w:val="005A5317"/>
    <w:rsid w:val="005A5B67"/>
    <w:rsid w:val="005A678C"/>
    <w:rsid w:val="005A6F63"/>
    <w:rsid w:val="005A7649"/>
    <w:rsid w:val="005A77C6"/>
    <w:rsid w:val="005A7971"/>
    <w:rsid w:val="005B0621"/>
    <w:rsid w:val="005B0E2F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5B53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94B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9D9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B7F27"/>
    <w:rsid w:val="006C09F2"/>
    <w:rsid w:val="006C0BFD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48FA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3EB0"/>
    <w:rsid w:val="006E46B3"/>
    <w:rsid w:val="006E59BA"/>
    <w:rsid w:val="006E670E"/>
    <w:rsid w:val="006F1D76"/>
    <w:rsid w:val="006F299E"/>
    <w:rsid w:val="006F32FD"/>
    <w:rsid w:val="006F37A0"/>
    <w:rsid w:val="006F4221"/>
    <w:rsid w:val="006F43FB"/>
    <w:rsid w:val="006F495F"/>
    <w:rsid w:val="006F4C58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56869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D782E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51E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F65"/>
    <w:rsid w:val="00807E69"/>
    <w:rsid w:val="00811D5D"/>
    <w:rsid w:val="00811EB2"/>
    <w:rsid w:val="0081218F"/>
    <w:rsid w:val="00812AD4"/>
    <w:rsid w:val="00813B64"/>
    <w:rsid w:val="00813D25"/>
    <w:rsid w:val="00814156"/>
    <w:rsid w:val="008154DB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0B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1F70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6EFD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097D"/>
    <w:rsid w:val="008D1335"/>
    <w:rsid w:val="008D13F3"/>
    <w:rsid w:val="008D1503"/>
    <w:rsid w:val="008D1CC6"/>
    <w:rsid w:val="008D2174"/>
    <w:rsid w:val="008D2C81"/>
    <w:rsid w:val="008D2EBC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073"/>
    <w:rsid w:val="00900ECE"/>
    <w:rsid w:val="00901BDA"/>
    <w:rsid w:val="009029D6"/>
    <w:rsid w:val="009031F0"/>
    <w:rsid w:val="009035C5"/>
    <w:rsid w:val="00904689"/>
    <w:rsid w:val="00904758"/>
    <w:rsid w:val="00904ED4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3C76"/>
    <w:rsid w:val="00913E38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57D46"/>
    <w:rsid w:val="009612A1"/>
    <w:rsid w:val="0096136E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937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1EA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4D56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9BD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1A11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1B0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1E98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453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1716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5D78"/>
    <w:rsid w:val="00C56631"/>
    <w:rsid w:val="00C601AE"/>
    <w:rsid w:val="00C604D9"/>
    <w:rsid w:val="00C613E6"/>
    <w:rsid w:val="00C61C41"/>
    <w:rsid w:val="00C6290F"/>
    <w:rsid w:val="00C62F0A"/>
    <w:rsid w:val="00C63735"/>
    <w:rsid w:val="00C63C1A"/>
    <w:rsid w:val="00C64332"/>
    <w:rsid w:val="00C6472D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3630"/>
    <w:rsid w:val="00CF4BDA"/>
    <w:rsid w:val="00CF5168"/>
    <w:rsid w:val="00CF5A5F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79E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2D0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3F2C"/>
    <w:rsid w:val="00D74073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6B78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4FE"/>
    <w:rsid w:val="00E42AC9"/>
    <w:rsid w:val="00E43003"/>
    <w:rsid w:val="00E4440F"/>
    <w:rsid w:val="00E447DB"/>
    <w:rsid w:val="00E454D5"/>
    <w:rsid w:val="00E459D4"/>
    <w:rsid w:val="00E45BFD"/>
    <w:rsid w:val="00E47690"/>
    <w:rsid w:val="00E51340"/>
    <w:rsid w:val="00E513E4"/>
    <w:rsid w:val="00E52089"/>
    <w:rsid w:val="00E52205"/>
    <w:rsid w:val="00E531E8"/>
    <w:rsid w:val="00E543BC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3DCE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2DCD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15BCB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3B94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61B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7A7"/>
    <w:rsid w:val="00FB0BAB"/>
    <w:rsid w:val="00FB0EC4"/>
    <w:rsid w:val="00FB11EF"/>
    <w:rsid w:val="00FB1BB8"/>
    <w:rsid w:val="00FB25CC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1B9F"/>
    <w:rsid w:val="00FF2707"/>
    <w:rsid w:val="00FF2943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B67D1EC7-2633-4308-B126-4A02ADA0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  <w:link w:val="B5Char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paragraph" w:customStyle="1" w:styleId="B3">
    <w:name w:val="B3"/>
    <w:basedOn w:val="a2"/>
    <w:link w:val="B3Char2"/>
    <w:rsid w:val="006D48FA"/>
    <w:pPr>
      <w:ind w:left="1135" w:hanging="284"/>
    </w:pPr>
    <w:rPr>
      <w:rFonts w:eastAsiaTheme="minorEastAsia" w:cs="Times New Roman"/>
    </w:rPr>
  </w:style>
  <w:style w:type="character" w:customStyle="1" w:styleId="B3Char2">
    <w:name w:val="B3 Char2"/>
    <w:link w:val="B3"/>
    <w:rsid w:val="006D48FA"/>
    <w:rPr>
      <w:rFonts w:ascii="Times New Roman" w:eastAsiaTheme="minorEastAsia" w:hAnsi="Times New Roman" w:cs="Times New Roman"/>
      <w:lang w:val="en-GB" w:eastAsia="en-US"/>
    </w:rPr>
  </w:style>
  <w:style w:type="character" w:customStyle="1" w:styleId="B5Char">
    <w:name w:val="B5 Char"/>
    <w:link w:val="B5"/>
    <w:rsid w:val="006D48F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9A21A-88BE-4287-8F5D-C63BD40CB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6114</TotalTime>
  <Pages>3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15</cp:revision>
  <cp:lastPrinted>2009-04-22T01:01:00Z</cp:lastPrinted>
  <dcterms:created xsi:type="dcterms:W3CDTF">2022-04-25T18:24:00Z</dcterms:created>
  <dcterms:modified xsi:type="dcterms:W3CDTF">2022-08-10T18:11:00Z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(3)T8q3UkQeAyCzfFJkkb95dtkwphv7rH30aDKCQFzkl5LuYm8FrQTiIAMM2FaKjoKq+TU+oPl7
BzLPR2jsktl9KT6UHoCsGjHAFxC/zwTx2NoUQpj/43zxYeN9OS3xT7gzzoG9TcCKiutzZ1DH
0KvaKIzVng/VQcCD69o47+/MSOcoXDgkGIjuhhG1zC1HG/TYfTuEiovRgVngi7zId1s5sSRP
e3KnQ7YuUdkyu3+7PX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MZqFJdybBEwKM+4rxxW/7t0Ed2gonFvR8RyI0OMQ1I9IPK/YfLHE50
agfT3M2Z7uKR8EiVAsCNV06L8Dmbm2IrgxWYGEJeqrYd3uSRmv1UX8qK6ZOAoiwTgwh5qcJX
RNrjmFEB5eGIbkMv4Vs5/7OEFIlbBxB+G2twU1W6iErxEw9oInrEx5dJkUHXtWh33zyrohKc
FkX9gCc4jWisfd8p67s6RqkENAxnfY2aYjKy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MIE1TO8Slefv4w57rfxg/qJYJ6h/nX7rdigP
TRJiyV20II1NMjfQ79LmMENsIitpqb9QfkSgepo8gpfQuj+qzbY=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1659340629</vt:lpwstr>
  </property>
</Properties>
</file>